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E4F" w:rsidRPr="00A12A9F" w:rsidRDefault="00833E4F" w:rsidP="00833E4F">
      <w:pPr>
        <w:spacing w:after="0" w:line="240" w:lineRule="auto"/>
        <w:jc w:val="center"/>
        <w:rPr>
          <w:b/>
          <w:sz w:val="24"/>
          <w:szCs w:val="24"/>
          <w:lang w:val="en-GB"/>
        </w:rPr>
      </w:pPr>
      <w:bookmarkStart w:id="0" w:name="_GoBack"/>
      <w:bookmarkEnd w:id="0"/>
      <w:r w:rsidRPr="00A12A9F">
        <w:rPr>
          <w:b/>
          <w:sz w:val="24"/>
          <w:szCs w:val="24"/>
          <w:lang w:val="en-GB"/>
        </w:rPr>
        <w:t>CLIM-RUN PROJECT</w:t>
      </w:r>
    </w:p>
    <w:p w:rsidR="00027690" w:rsidRPr="00A12A9F" w:rsidRDefault="00E75ABE" w:rsidP="00A12A9F">
      <w:pPr>
        <w:spacing w:line="240" w:lineRule="auto"/>
        <w:jc w:val="center"/>
        <w:rPr>
          <w:b/>
          <w:sz w:val="24"/>
          <w:szCs w:val="24"/>
          <w:lang w:val="en-GB"/>
        </w:rPr>
      </w:pPr>
      <w:r w:rsidRPr="00A12A9F">
        <w:rPr>
          <w:b/>
          <w:sz w:val="24"/>
          <w:szCs w:val="24"/>
          <w:lang w:val="en-GB"/>
        </w:rPr>
        <w:t>3</w:t>
      </w:r>
      <w:r w:rsidRPr="00A12A9F">
        <w:rPr>
          <w:b/>
          <w:sz w:val="24"/>
          <w:szCs w:val="24"/>
          <w:vertAlign w:val="superscript"/>
          <w:lang w:val="en-GB"/>
        </w:rPr>
        <w:t>rd</w:t>
      </w:r>
      <w:r w:rsidRPr="00A12A9F">
        <w:rPr>
          <w:b/>
          <w:sz w:val="24"/>
          <w:szCs w:val="24"/>
          <w:lang w:val="en-GB"/>
        </w:rPr>
        <w:t xml:space="preserve"> </w:t>
      </w:r>
      <w:r w:rsidR="00520A52" w:rsidRPr="00A12A9F">
        <w:rPr>
          <w:b/>
          <w:sz w:val="24"/>
          <w:szCs w:val="24"/>
          <w:lang w:val="en-GB"/>
        </w:rPr>
        <w:t>GOVERNING BOARD ASSEMBLY</w:t>
      </w:r>
    </w:p>
    <w:p w:rsidR="00E75ABE" w:rsidRPr="00A12A9F" w:rsidRDefault="00E75ABE" w:rsidP="00937C51">
      <w:pPr>
        <w:spacing w:after="0" w:line="240" w:lineRule="auto"/>
        <w:jc w:val="center"/>
        <w:rPr>
          <w:b/>
          <w:sz w:val="20"/>
          <w:szCs w:val="20"/>
          <w:lang w:val="en-GB"/>
        </w:rPr>
      </w:pPr>
      <w:r w:rsidRPr="00A12A9F">
        <w:rPr>
          <w:b/>
          <w:sz w:val="20"/>
          <w:szCs w:val="20"/>
          <w:lang w:val="en-GB"/>
        </w:rPr>
        <w:t>ENEA’s H</w:t>
      </w:r>
      <w:r w:rsidR="001D05FF" w:rsidRPr="00A12A9F">
        <w:rPr>
          <w:b/>
          <w:sz w:val="20"/>
          <w:szCs w:val="20"/>
          <w:lang w:val="en-GB"/>
        </w:rPr>
        <w:t xml:space="preserve">eadquarters </w:t>
      </w:r>
    </w:p>
    <w:p w:rsidR="00E75ABE" w:rsidRPr="00A12A9F" w:rsidRDefault="00E75ABE" w:rsidP="00937C51">
      <w:pPr>
        <w:spacing w:after="0" w:line="240" w:lineRule="auto"/>
        <w:jc w:val="center"/>
        <w:rPr>
          <w:b/>
          <w:sz w:val="20"/>
          <w:szCs w:val="20"/>
          <w:lang w:val="en-GB"/>
        </w:rPr>
      </w:pPr>
      <w:r w:rsidRPr="00A12A9F">
        <w:rPr>
          <w:b/>
          <w:sz w:val="20"/>
          <w:szCs w:val="20"/>
          <w:lang w:val="en-GB"/>
        </w:rPr>
        <w:t>Lungotevere Tahon de Revel, 76</w:t>
      </w:r>
      <w:r w:rsidR="002D4A6D" w:rsidRPr="00A12A9F">
        <w:rPr>
          <w:b/>
          <w:sz w:val="20"/>
          <w:szCs w:val="20"/>
          <w:lang w:val="en-GB"/>
        </w:rPr>
        <w:t xml:space="preserve"> – </w:t>
      </w:r>
      <w:r w:rsidR="008F60A3" w:rsidRPr="00A12A9F">
        <w:rPr>
          <w:b/>
          <w:sz w:val="20"/>
          <w:szCs w:val="20"/>
          <w:lang w:val="en-GB"/>
        </w:rPr>
        <w:t>0019</w:t>
      </w:r>
      <w:r w:rsidR="00E42589" w:rsidRPr="00A12A9F">
        <w:rPr>
          <w:b/>
          <w:sz w:val="20"/>
          <w:szCs w:val="20"/>
          <w:lang w:val="en-GB"/>
        </w:rPr>
        <w:t xml:space="preserve">6 </w:t>
      </w:r>
      <w:r w:rsidR="002D4A6D" w:rsidRPr="00A12A9F">
        <w:rPr>
          <w:b/>
          <w:sz w:val="20"/>
          <w:szCs w:val="20"/>
          <w:lang w:val="en-GB"/>
        </w:rPr>
        <w:t xml:space="preserve">Rome </w:t>
      </w:r>
    </w:p>
    <w:p w:rsidR="002D4A6D" w:rsidRDefault="002D4A6D" w:rsidP="00937C51">
      <w:pPr>
        <w:spacing w:after="0" w:line="240" w:lineRule="auto"/>
        <w:jc w:val="center"/>
        <w:rPr>
          <w:b/>
          <w:lang w:val="en-GB"/>
        </w:rPr>
      </w:pPr>
    </w:p>
    <w:p w:rsidR="002D4A6D" w:rsidRDefault="002D4A6D" w:rsidP="002D4A6D">
      <w:pPr>
        <w:spacing w:after="0" w:line="240" w:lineRule="auto"/>
        <w:jc w:val="center"/>
        <w:rPr>
          <w:b/>
          <w:lang w:val="en-GB"/>
        </w:rPr>
      </w:pPr>
      <w:r>
        <w:rPr>
          <w:b/>
          <w:lang w:val="en-GB"/>
        </w:rPr>
        <w:t>July 8-10, 2013</w:t>
      </w:r>
    </w:p>
    <w:p w:rsidR="00E75ABE" w:rsidRDefault="00E75ABE" w:rsidP="00937C51">
      <w:pPr>
        <w:spacing w:line="240" w:lineRule="auto"/>
        <w:rPr>
          <w:lang w:val="en-GB"/>
        </w:rPr>
      </w:pPr>
    </w:p>
    <w:p w:rsidR="00FB71FA" w:rsidRPr="00A32BDC" w:rsidRDefault="00A32BDC" w:rsidP="00A32BDC">
      <w:pPr>
        <w:spacing w:line="240" w:lineRule="auto"/>
        <w:jc w:val="center"/>
        <w:rPr>
          <w:b/>
          <w:lang w:val="en-GB"/>
        </w:rPr>
      </w:pPr>
      <w:r w:rsidRPr="00A32BDC">
        <w:rPr>
          <w:b/>
          <w:lang w:val="en-GB"/>
        </w:rPr>
        <w:t>PROGRAMME</w:t>
      </w:r>
    </w:p>
    <w:p w:rsidR="002C12C0" w:rsidRPr="002E7834" w:rsidRDefault="00E75ABE" w:rsidP="002C12C0">
      <w:pPr>
        <w:spacing w:line="240" w:lineRule="auto"/>
        <w:rPr>
          <w:b/>
          <w:i/>
          <w:lang w:val="en-GB"/>
        </w:rPr>
      </w:pPr>
      <w:r w:rsidRPr="002E7834">
        <w:rPr>
          <w:b/>
          <w:i/>
          <w:lang w:val="en-GB"/>
        </w:rPr>
        <w:t>8, July 2013</w:t>
      </w:r>
    </w:p>
    <w:p w:rsidR="002C12C0" w:rsidRPr="009D7C28" w:rsidRDefault="002C12C0" w:rsidP="002C12C0">
      <w:pPr>
        <w:spacing w:line="240" w:lineRule="auto"/>
        <w:jc w:val="center"/>
        <w:rPr>
          <w:i/>
          <w:lang w:val="en-GB"/>
        </w:rPr>
      </w:pPr>
      <w:r w:rsidRPr="009D7C28">
        <w:rPr>
          <w:i/>
          <w:lang w:val="en-GB"/>
        </w:rPr>
        <w:t>Plenary</w:t>
      </w:r>
    </w:p>
    <w:p w:rsidR="002C12C0" w:rsidRPr="002C12C0" w:rsidRDefault="002C12C0" w:rsidP="002E7834">
      <w:pPr>
        <w:spacing w:after="0" w:line="360" w:lineRule="auto"/>
        <w:rPr>
          <w:lang w:val="en-GB"/>
        </w:rPr>
      </w:pPr>
      <w:r w:rsidRPr="002C12C0">
        <w:rPr>
          <w:lang w:val="en-GB"/>
        </w:rPr>
        <w:t xml:space="preserve">9.00 </w:t>
      </w:r>
      <w:r w:rsidR="00BA5295">
        <w:rPr>
          <w:lang w:val="en-GB"/>
        </w:rPr>
        <w:tab/>
      </w:r>
      <w:r w:rsidRPr="001954BA">
        <w:rPr>
          <w:lang w:val="en-GB"/>
        </w:rPr>
        <w:t>Welcome</w:t>
      </w:r>
      <w:r w:rsidR="001954BA" w:rsidRPr="001954BA">
        <w:rPr>
          <w:lang w:val="en-GB"/>
        </w:rPr>
        <w:t xml:space="preserve"> co</w:t>
      </w:r>
      <w:r w:rsidR="00FE433A" w:rsidRPr="001954BA">
        <w:rPr>
          <w:lang w:val="en-GB"/>
        </w:rPr>
        <w:t>ffee</w:t>
      </w:r>
    </w:p>
    <w:p w:rsidR="00BA5295" w:rsidRDefault="00BA5295" w:rsidP="002E7834">
      <w:pPr>
        <w:spacing w:after="0" w:line="360" w:lineRule="auto"/>
        <w:rPr>
          <w:lang w:val="en-GB"/>
        </w:rPr>
      </w:pPr>
      <w:r>
        <w:rPr>
          <w:lang w:val="en-GB"/>
        </w:rPr>
        <w:t>9.15</w:t>
      </w:r>
      <w:r>
        <w:rPr>
          <w:lang w:val="en-GB"/>
        </w:rPr>
        <w:tab/>
        <w:t>Welcome address:  P.M. Ruti, ENEA</w:t>
      </w:r>
    </w:p>
    <w:p w:rsidR="002C12C0" w:rsidRPr="002C12C0" w:rsidRDefault="00BA5295" w:rsidP="002E7834">
      <w:pPr>
        <w:spacing w:after="0" w:line="360" w:lineRule="auto"/>
        <w:rPr>
          <w:lang w:val="en-GB"/>
        </w:rPr>
      </w:pPr>
      <w:r>
        <w:rPr>
          <w:lang w:val="en-GB"/>
        </w:rPr>
        <w:t>9.20</w:t>
      </w:r>
      <w:r>
        <w:rPr>
          <w:lang w:val="en-GB"/>
        </w:rPr>
        <w:tab/>
      </w:r>
      <w:r w:rsidR="002C12C0" w:rsidRPr="002C12C0">
        <w:rPr>
          <w:lang w:val="en-GB"/>
        </w:rPr>
        <w:t>Administrative issues</w:t>
      </w:r>
      <w:r w:rsidR="00E75ABE">
        <w:rPr>
          <w:lang w:val="en-GB"/>
        </w:rPr>
        <w:t xml:space="preserve"> in vi</w:t>
      </w:r>
      <w:r w:rsidR="00CE1185">
        <w:rPr>
          <w:lang w:val="en-GB"/>
        </w:rPr>
        <w:t>ew of the</w:t>
      </w:r>
      <w:r w:rsidR="00526A80">
        <w:rPr>
          <w:lang w:val="en-GB"/>
        </w:rPr>
        <w:t xml:space="preserve"> last reporting period: G</w:t>
      </w:r>
      <w:r>
        <w:rPr>
          <w:lang w:val="en-GB"/>
        </w:rPr>
        <w:t>.</w:t>
      </w:r>
      <w:r w:rsidR="00526A80">
        <w:rPr>
          <w:lang w:val="en-GB"/>
        </w:rPr>
        <w:t xml:space="preserve"> Addamo, O</w:t>
      </w:r>
      <w:r>
        <w:rPr>
          <w:lang w:val="en-GB"/>
        </w:rPr>
        <w:t>.</w:t>
      </w:r>
      <w:r w:rsidR="00526A80">
        <w:rPr>
          <w:lang w:val="en-GB"/>
        </w:rPr>
        <w:t xml:space="preserve"> Casali, S</w:t>
      </w:r>
      <w:r>
        <w:rPr>
          <w:lang w:val="en-GB"/>
        </w:rPr>
        <w:t>.</w:t>
      </w:r>
      <w:r w:rsidR="00526A80">
        <w:rPr>
          <w:lang w:val="en-GB"/>
        </w:rPr>
        <w:t xml:space="preserve"> Rinaldi</w:t>
      </w:r>
      <w:r>
        <w:rPr>
          <w:lang w:val="en-GB"/>
        </w:rPr>
        <w:t>, ENEA</w:t>
      </w:r>
    </w:p>
    <w:p w:rsidR="002C12C0" w:rsidRPr="002C12C0" w:rsidRDefault="009A02A5" w:rsidP="002E7834">
      <w:pPr>
        <w:spacing w:after="0" w:line="360" w:lineRule="auto"/>
        <w:rPr>
          <w:lang w:val="en-GB"/>
        </w:rPr>
      </w:pPr>
      <w:r>
        <w:rPr>
          <w:lang w:val="en-GB"/>
        </w:rPr>
        <w:t>10.0</w:t>
      </w:r>
      <w:r w:rsidR="00E75ABE">
        <w:rPr>
          <w:lang w:val="en-GB"/>
        </w:rPr>
        <w:t>0</w:t>
      </w:r>
      <w:r w:rsidR="00E75ABE">
        <w:rPr>
          <w:lang w:val="en-GB"/>
        </w:rPr>
        <w:tab/>
      </w:r>
      <w:r w:rsidR="002C12C0" w:rsidRPr="002C12C0">
        <w:rPr>
          <w:lang w:val="en-GB"/>
        </w:rPr>
        <w:t>State of deliverables and milestones</w:t>
      </w:r>
      <w:r w:rsidR="00CE1185">
        <w:rPr>
          <w:lang w:val="en-GB"/>
        </w:rPr>
        <w:t>, P</w:t>
      </w:r>
      <w:r w:rsidR="00BA5295">
        <w:rPr>
          <w:lang w:val="en-GB"/>
        </w:rPr>
        <w:t xml:space="preserve">.M. </w:t>
      </w:r>
      <w:r w:rsidR="00CE1185">
        <w:rPr>
          <w:lang w:val="en-GB"/>
        </w:rPr>
        <w:t>Ruti</w:t>
      </w:r>
    </w:p>
    <w:p w:rsidR="009A02A5" w:rsidRDefault="001D05FF" w:rsidP="002E7834">
      <w:pPr>
        <w:spacing w:after="0" w:line="360" w:lineRule="auto"/>
        <w:ind w:left="705" w:hanging="705"/>
        <w:rPr>
          <w:lang w:val="en-GB"/>
        </w:rPr>
      </w:pPr>
      <w:r>
        <w:rPr>
          <w:lang w:val="en-GB"/>
        </w:rPr>
        <w:t xml:space="preserve">11.15 </w:t>
      </w:r>
      <w:r w:rsidR="008A7EE9">
        <w:rPr>
          <w:lang w:val="en-GB"/>
        </w:rPr>
        <w:tab/>
      </w:r>
      <w:r>
        <w:rPr>
          <w:lang w:val="en-GB"/>
        </w:rPr>
        <w:t>Synthesis</w:t>
      </w:r>
      <w:r w:rsidR="002C12C0" w:rsidRPr="002C12C0">
        <w:rPr>
          <w:lang w:val="en-GB"/>
        </w:rPr>
        <w:t xml:space="preserve"> of</w:t>
      </w:r>
      <w:r w:rsidR="00E75ABE">
        <w:rPr>
          <w:lang w:val="en-GB"/>
        </w:rPr>
        <w:t xml:space="preserve"> the second round user </w:t>
      </w:r>
      <w:r w:rsidR="00CE1185">
        <w:rPr>
          <w:lang w:val="en-GB"/>
        </w:rPr>
        <w:t xml:space="preserve">workshop: , </w:t>
      </w:r>
      <w:r w:rsidR="00E75ABE">
        <w:rPr>
          <w:lang w:val="en-GB"/>
        </w:rPr>
        <w:t xml:space="preserve">WP4 to 8 to present the results of </w:t>
      </w:r>
      <w:r w:rsidR="002C12C0" w:rsidRPr="002C12C0">
        <w:rPr>
          <w:lang w:val="en-GB"/>
        </w:rPr>
        <w:t>workshop</w:t>
      </w:r>
      <w:r w:rsidR="00E75ABE">
        <w:rPr>
          <w:lang w:val="en-GB"/>
        </w:rPr>
        <w:t>s</w:t>
      </w:r>
      <w:r w:rsidR="002C12C0" w:rsidRPr="002C12C0">
        <w:rPr>
          <w:lang w:val="en-GB"/>
        </w:rPr>
        <w:t xml:space="preserve"> outcomes</w:t>
      </w:r>
      <w:r w:rsidR="00BA5295">
        <w:rPr>
          <w:lang w:val="en-GB"/>
        </w:rPr>
        <w:t xml:space="preserve">:  </w:t>
      </w:r>
      <w:r w:rsidR="00CE1185" w:rsidRPr="00CE1185">
        <w:rPr>
          <w:lang w:val="en-GB"/>
        </w:rPr>
        <w:t>C</w:t>
      </w:r>
      <w:r w:rsidR="00BA5295">
        <w:rPr>
          <w:lang w:val="en-GB"/>
        </w:rPr>
        <w:t>.</w:t>
      </w:r>
      <w:r w:rsidR="00CE1185" w:rsidRPr="00CE1185">
        <w:rPr>
          <w:lang w:val="en-GB"/>
        </w:rPr>
        <w:t xml:space="preserve"> Goodess,</w:t>
      </w:r>
      <w:r w:rsidR="001A48F7">
        <w:rPr>
          <w:lang w:val="en-GB"/>
        </w:rPr>
        <w:t xml:space="preserve"> </w:t>
      </w:r>
      <w:r w:rsidR="009A02A5">
        <w:rPr>
          <w:lang w:val="en-GB"/>
        </w:rPr>
        <w:t>A</w:t>
      </w:r>
      <w:r w:rsidR="001A48F7">
        <w:rPr>
          <w:lang w:val="en-GB"/>
        </w:rPr>
        <w:t>.</w:t>
      </w:r>
      <w:r w:rsidR="009A02A5">
        <w:rPr>
          <w:lang w:val="en-GB"/>
        </w:rPr>
        <w:t>Cauchy, C Giannakopoulos, M</w:t>
      </w:r>
      <w:r w:rsidR="001A48F7">
        <w:rPr>
          <w:lang w:val="en-GB"/>
        </w:rPr>
        <w:t>.</w:t>
      </w:r>
      <w:r w:rsidR="009A02A5">
        <w:rPr>
          <w:lang w:val="en-GB"/>
        </w:rPr>
        <w:t xml:space="preserve"> Davies, S</w:t>
      </w:r>
      <w:r w:rsidR="001A48F7">
        <w:rPr>
          <w:lang w:val="en-GB"/>
        </w:rPr>
        <w:t>.</w:t>
      </w:r>
      <w:r w:rsidR="009A02A5">
        <w:rPr>
          <w:lang w:val="en-GB"/>
        </w:rPr>
        <w:t xml:space="preserve"> Torresan</w:t>
      </w:r>
    </w:p>
    <w:p w:rsidR="002C12C0" w:rsidRPr="002C12C0" w:rsidRDefault="00ED20F6" w:rsidP="002E7834">
      <w:pPr>
        <w:spacing w:after="0" w:line="360" w:lineRule="auto"/>
        <w:rPr>
          <w:lang w:val="en-GB"/>
        </w:rPr>
      </w:pPr>
      <w:r>
        <w:rPr>
          <w:lang w:val="en-GB"/>
        </w:rPr>
        <w:t>13.30</w:t>
      </w:r>
      <w:r w:rsidR="002E7834">
        <w:rPr>
          <w:lang w:val="en-GB"/>
        </w:rPr>
        <w:tab/>
      </w:r>
      <w:r w:rsidR="001D05FF" w:rsidRPr="001D05FF">
        <w:rPr>
          <w:b/>
          <w:lang w:val="en-GB"/>
        </w:rPr>
        <w:t>Lunch</w:t>
      </w:r>
      <w:r w:rsidR="001D05FF">
        <w:rPr>
          <w:lang w:val="en-GB"/>
        </w:rPr>
        <w:t xml:space="preserve"> </w:t>
      </w:r>
      <w:r w:rsidR="00E75ABE">
        <w:rPr>
          <w:lang w:val="en-GB"/>
        </w:rPr>
        <w:t xml:space="preserve"> </w:t>
      </w:r>
      <w:r w:rsidR="001954BA">
        <w:rPr>
          <w:lang w:val="en-GB"/>
        </w:rPr>
        <w:t>(ENEA’s canteen)</w:t>
      </w:r>
    </w:p>
    <w:p w:rsidR="00ED20F6" w:rsidRDefault="00ED20F6" w:rsidP="002C12C0">
      <w:pPr>
        <w:spacing w:line="240" w:lineRule="auto"/>
        <w:jc w:val="center"/>
        <w:rPr>
          <w:i/>
          <w:lang w:val="en-GB"/>
        </w:rPr>
      </w:pPr>
      <w:r>
        <w:rPr>
          <w:i/>
          <w:lang w:val="en-GB"/>
        </w:rPr>
        <w:t xml:space="preserve">Plenary </w:t>
      </w:r>
    </w:p>
    <w:p w:rsidR="00ED20F6" w:rsidRDefault="009D7C28" w:rsidP="002E7834">
      <w:pPr>
        <w:spacing w:after="0" w:line="360" w:lineRule="auto"/>
        <w:rPr>
          <w:lang w:val="en-GB"/>
        </w:rPr>
      </w:pPr>
      <w:r>
        <w:rPr>
          <w:lang w:val="en-GB"/>
        </w:rPr>
        <w:t xml:space="preserve">14.30 </w:t>
      </w:r>
      <w:r w:rsidR="002E7834">
        <w:rPr>
          <w:lang w:val="en-GB"/>
        </w:rPr>
        <w:tab/>
      </w:r>
      <w:r w:rsidR="00ED20F6">
        <w:rPr>
          <w:lang w:val="en-GB"/>
        </w:rPr>
        <w:t xml:space="preserve"> Introduction to the interactive session on climate services Protocol</w:t>
      </w:r>
    </w:p>
    <w:p w:rsidR="00ED20F6" w:rsidRDefault="00ED20F6" w:rsidP="00ED20F6">
      <w:pPr>
        <w:spacing w:line="240" w:lineRule="auto"/>
        <w:jc w:val="center"/>
        <w:rPr>
          <w:i/>
          <w:lang w:val="en-GB"/>
        </w:rPr>
      </w:pPr>
      <w:r w:rsidRPr="009D7C28">
        <w:rPr>
          <w:i/>
          <w:lang w:val="en-GB"/>
        </w:rPr>
        <w:t>Interactive session</w:t>
      </w:r>
      <w:r>
        <w:rPr>
          <w:i/>
          <w:lang w:val="en-GB"/>
        </w:rPr>
        <w:t xml:space="preserve"> in three </w:t>
      </w:r>
      <w:r w:rsidRPr="00ED20F6">
        <w:rPr>
          <w:i/>
          <w:lang w:val="en-GB"/>
        </w:rPr>
        <w:t>Working Groups</w:t>
      </w:r>
    </w:p>
    <w:p w:rsidR="00FC4340" w:rsidRDefault="00ED20F6" w:rsidP="002E7834">
      <w:pPr>
        <w:spacing w:after="0" w:line="360" w:lineRule="auto"/>
        <w:rPr>
          <w:lang w:val="en-GB"/>
        </w:rPr>
      </w:pPr>
      <w:r>
        <w:rPr>
          <w:lang w:val="en-GB"/>
        </w:rPr>
        <w:t xml:space="preserve">15.00-17.00 </w:t>
      </w:r>
      <w:r w:rsidR="00E87234">
        <w:rPr>
          <w:lang w:val="en-GB"/>
        </w:rPr>
        <w:t>(drafting a protocol document)</w:t>
      </w:r>
      <w:r w:rsidR="00FC4340">
        <w:rPr>
          <w:lang w:val="en-GB"/>
        </w:rPr>
        <w:tab/>
      </w:r>
    </w:p>
    <w:p w:rsidR="00FC4340" w:rsidRDefault="002E7834" w:rsidP="002E7834">
      <w:pPr>
        <w:spacing w:after="0" w:line="240" w:lineRule="auto"/>
        <w:rPr>
          <w:lang w:val="en-GB"/>
        </w:rPr>
      </w:pPr>
      <w:r>
        <w:rPr>
          <w:lang w:val="en-GB"/>
        </w:rPr>
        <w:tab/>
      </w:r>
      <w:r w:rsidR="00ED20F6">
        <w:rPr>
          <w:lang w:val="en-GB"/>
        </w:rPr>
        <w:t>WG</w:t>
      </w:r>
      <w:r w:rsidR="009D7C28" w:rsidRPr="009D7C28">
        <w:rPr>
          <w:lang w:val="en-GB"/>
        </w:rPr>
        <w:t>1</w:t>
      </w:r>
      <w:r w:rsidR="009D7C28">
        <w:rPr>
          <w:lang w:val="en-GB"/>
        </w:rPr>
        <w:t>:</w:t>
      </w:r>
      <w:r>
        <w:rPr>
          <w:lang w:val="en-GB"/>
        </w:rPr>
        <w:tab/>
      </w:r>
      <w:r w:rsidR="009D7C28">
        <w:rPr>
          <w:lang w:val="en-GB"/>
        </w:rPr>
        <w:t xml:space="preserve"> Climate Service Protocol (how to synthesize the workshops activity</w:t>
      </w:r>
      <w:r w:rsidR="00E87234">
        <w:rPr>
          <w:lang w:val="en-GB"/>
        </w:rPr>
        <w:t>)</w:t>
      </w:r>
      <w:r w:rsidR="006F6E02">
        <w:rPr>
          <w:lang w:val="en-GB"/>
        </w:rPr>
        <w:t xml:space="preserve">. </w:t>
      </w:r>
      <w:r w:rsidR="00526A80">
        <w:rPr>
          <w:lang w:val="en-GB"/>
        </w:rPr>
        <w:t xml:space="preserve">Rapporteur: N.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526A80">
        <w:rPr>
          <w:lang w:val="en-GB"/>
        </w:rPr>
        <w:t>Rousset , C</w:t>
      </w:r>
      <w:r w:rsidR="00BA5295">
        <w:rPr>
          <w:lang w:val="en-GB"/>
        </w:rPr>
        <w:t>. G</w:t>
      </w:r>
      <w:r w:rsidR="00CE1185">
        <w:rPr>
          <w:lang w:val="en-GB"/>
        </w:rPr>
        <w:t>oodess</w:t>
      </w:r>
      <w:r w:rsidR="00FC4340">
        <w:rPr>
          <w:lang w:val="en-GB"/>
        </w:rPr>
        <w:t xml:space="preserve">  </w:t>
      </w:r>
    </w:p>
    <w:p w:rsidR="002E7834" w:rsidRDefault="002E7834" w:rsidP="002E7834">
      <w:pPr>
        <w:spacing w:after="0" w:line="240" w:lineRule="auto"/>
        <w:rPr>
          <w:lang w:val="en-GB"/>
        </w:rPr>
      </w:pPr>
    </w:p>
    <w:p w:rsidR="00FC4340" w:rsidRDefault="002E7834" w:rsidP="002E7834">
      <w:pPr>
        <w:spacing w:after="0" w:line="240" w:lineRule="auto"/>
        <w:rPr>
          <w:lang w:val="en-GB"/>
        </w:rPr>
      </w:pPr>
      <w:r>
        <w:rPr>
          <w:lang w:val="en-GB"/>
        </w:rPr>
        <w:tab/>
      </w:r>
      <w:r w:rsidR="00ED20F6">
        <w:rPr>
          <w:lang w:val="en-GB"/>
        </w:rPr>
        <w:t xml:space="preserve">WG2: </w:t>
      </w:r>
      <w:r>
        <w:rPr>
          <w:lang w:val="en-GB"/>
        </w:rPr>
        <w:tab/>
      </w:r>
      <w:r w:rsidR="00ED20F6" w:rsidRPr="00ED20F6">
        <w:rPr>
          <w:lang w:val="en-GB"/>
        </w:rPr>
        <w:t>Climate information transfer to stakeholders</w:t>
      </w:r>
      <w:r w:rsidR="00CE1185">
        <w:rPr>
          <w:lang w:val="en-GB"/>
        </w:rPr>
        <w:t xml:space="preserve">, Rapporteur: </w:t>
      </w:r>
      <w:r w:rsidR="00FC4340">
        <w:rPr>
          <w:lang w:val="en-GB"/>
        </w:rPr>
        <w:t>A</w:t>
      </w:r>
      <w:r w:rsidR="00BA5295">
        <w:rPr>
          <w:lang w:val="en-GB"/>
        </w:rPr>
        <w:t>.</w:t>
      </w:r>
      <w:r w:rsidR="00FC4340">
        <w:rPr>
          <w:lang w:val="en-GB"/>
        </w:rPr>
        <w:t xml:space="preserve"> Cauchy</w:t>
      </w:r>
      <w:r w:rsidR="00526A80">
        <w:rPr>
          <w:lang w:val="en-GB"/>
        </w:rPr>
        <w:t>, A</w:t>
      </w:r>
      <w:r w:rsidR="00BA5295">
        <w:rPr>
          <w:lang w:val="en-GB"/>
        </w:rPr>
        <w:t>.</w:t>
      </w:r>
      <w:r w:rsidR="00CE1185">
        <w:rPr>
          <w:lang w:val="en-GB"/>
        </w:rPr>
        <w:t xml:space="preserve"> Dell’Aquila</w:t>
      </w:r>
    </w:p>
    <w:p w:rsidR="002E7834" w:rsidRDefault="002E7834" w:rsidP="002E7834">
      <w:pPr>
        <w:spacing w:after="0" w:line="240" w:lineRule="auto"/>
        <w:rPr>
          <w:lang w:val="en-GB"/>
        </w:rPr>
      </w:pPr>
    </w:p>
    <w:p w:rsidR="00ED20F6" w:rsidRDefault="002E7834" w:rsidP="002E7834">
      <w:pPr>
        <w:spacing w:after="0" w:line="360" w:lineRule="auto"/>
        <w:rPr>
          <w:lang w:val="en-GB"/>
        </w:rPr>
      </w:pPr>
      <w:r>
        <w:rPr>
          <w:lang w:val="en-GB"/>
        </w:rPr>
        <w:tab/>
      </w:r>
      <w:r w:rsidR="00ED20F6">
        <w:rPr>
          <w:lang w:val="en-GB"/>
        </w:rPr>
        <w:t xml:space="preserve">WG3: </w:t>
      </w:r>
      <w:r>
        <w:rPr>
          <w:lang w:val="en-GB"/>
        </w:rPr>
        <w:tab/>
      </w:r>
      <w:r w:rsidR="00ED20F6">
        <w:rPr>
          <w:lang w:val="en-GB"/>
        </w:rPr>
        <w:t>Mediterranean Climate Services Network</w:t>
      </w:r>
      <w:r w:rsidR="00526A80">
        <w:rPr>
          <w:lang w:val="en-GB"/>
        </w:rPr>
        <w:t>, Rapporteur: P</w:t>
      </w:r>
      <w:r w:rsidR="00BA5295">
        <w:rPr>
          <w:lang w:val="en-GB"/>
        </w:rPr>
        <w:t>.</w:t>
      </w:r>
      <w:r w:rsidR="00526A80">
        <w:rPr>
          <w:lang w:val="en-GB"/>
        </w:rPr>
        <w:t>D</w:t>
      </w:r>
      <w:r w:rsidR="00BA5295">
        <w:rPr>
          <w:lang w:val="en-GB"/>
        </w:rPr>
        <w:t>.</w:t>
      </w:r>
      <w:r w:rsidR="00526A80">
        <w:rPr>
          <w:lang w:val="en-GB"/>
        </w:rPr>
        <w:t xml:space="preserve"> Reyes, P</w:t>
      </w:r>
      <w:r w:rsidR="00BA5295">
        <w:rPr>
          <w:lang w:val="en-GB"/>
        </w:rPr>
        <w:t>.</w:t>
      </w:r>
      <w:r w:rsidR="00526A80">
        <w:rPr>
          <w:lang w:val="en-GB"/>
        </w:rPr>
        <w:t>M</w:t>
      </w:r>
      <w:r w:rsidR="00BA5295">
        <w:rPr>
          <w:lang w:val="en-GB"/>
        </w:rPr>
        <w:t>.</w:t>
      </w:r>
      <w:r w:rsidR="00526A80">
        <w:rPr>
          <w:lang w:val="en-GB"/>
        </w:rPr>
        <w:t xml:space="preserve"> Ruti</w:t>
      </w:r>
    </w:p>
    <w:p w:rsidR="00FC4340" w:rsidRDefault="00FC4340" w:rsidP="002E7834">
      <w:pPr>
        <w:spacing w:after="0" w:line="360" w:lineRule="auto"/>
        <w:rPr>
          <w:lang w:val="en-GB"/>
        </w:rPr>
      </w:pPr>
    </w:p>
    <w:p w:rsidR="00ED20F6" w:rsidRPr="00ED20F6" w:rsidRDefault="00ED20F6" w:rsidP="00ED20F6">
      <w:pPr>
        <w:spacing w:line="240" w:lineRule="auto"/>
        <w:jc w:val="center"/>
        <w:rPr>
          <w:i/>
          <w:lang w:val="en-GB"/>
        </w:rPr>
      </w:pPr>
      <w:r w:rsidRPr="00ED20F6">
        <w:rPr>
          <w:i/>
          <w:lang w:val="en-GB"/>
        </w:rPr>
        <w:t>Plenary</w:t>
      </w:r>
    </w:p>
    <w:p w:rsidR="001D05FF" w:rsidRPr="002E7834" w:rsidRDefault="001D05FF" w:rsidP="002E7834">
      <w:pPr>
        <w:spacing w:after="0" w:line="360" w:lineRule="auto"/>
        <w:rPr>
          <w:lang w:val="en-GB"/>
        </w:rPr>
      </w:pPr>
      <w:r w:rsidRPr="002E7834">
        <w:rPr>
          <w:lang w:val="en-GB"/>
        </w:rPr>
        <w:t>17.15</w:t>
      </w:r>
      <w:r w:rsidR="002E7834">
        <w:rPr>
          <w:lang w:val="en-GB"/>
        </w:rPr>
        <w:tab/>
      </w:r>
      <w:r w:rsidRPr="00530A90">
        <w:rPr>
          <w:b/>
          <w:lang w:val="en-GB"/>
        </w:rPr>
        <w:t>Coffee break</w:t>
      </w:r>
    </w:p>
    <w:p w:rsidR="009D7C28" w:rsidRDefault="00ED20F6" w:rsidP="002E7834">
      <w:pPr>
        <w:spacing w:after="0" w:line="360" w:lineRule="auto"/>
        <w:rPr>
          <w:lang w:val="en-GB"/>
        </w:rPr>
      </w:pPr>
      <w:r>
        <w:rPr>
          <w:lang w:val="en-GB"/>
        </w:rPr>
        <w:t xml:space="preserve">17.30-18.30: Wrap up </w:t>
      </w:r>
    </w:p>
    <w:p w:rsidR="002C12C0" w:rsidRDefault="00E85E18" w:rsidP="002E7834">
      <w:pPr>
        <w:spacing w:after="0" w:line="360" w:lineRule="auto"/>
        <w:rPr>
          <w:lang w:val="en-GB"/>
        </w:rPr>
      </w:pPr>
      <w:r>
        <w:rPr>
          <w:lang w:val="en-GB"/>
        </w:rPr>
        <w:t>18.</w:t>
      </w:r>
      <w:r w:rsidR="002E7834">
        <w:rPr>
          <w:lang w:val="en-GB"/>
        </w:rPr>
        <w:t>30</w:t>
      </w:r>
      <w:r w:rsidR="002E7834">
        <w:rPr>
          <w:lang w:val="en-GB"/>
        </w:rPr>
        <w:tab/>
      </w:r>
      <w:r w:rsidR="00ED20F6">
        <w:rPr>
          <w:lang w:val="en-GB"/>
        </w:rPr>
        <w:t xml:space="preserve">End of the works </w:t>
      </w:r>
    </w:p>
    <w:p w:rsidR="009205D5" w:rsidRDefault="009205D5" w:rsidP="002C12C0">
      <w:pPr>
        <w:spacing w:line="240" w:lineRule="auto"/>
        <w:rPr>
          <w:lang w:val="en-GB"/>
        </w:rPr>
      </w:pPr>
    </w:p>
    <w:p w:rsidR="00A12A9F" w:rsidRDefault="00A12A9F" w:rsidP="002C12C0">
      <w:pPr>
        <w:spacing w:line="240" w:lineRule="auto"/>
        <w:rPr>
          <w:lang w:val="en-GB"/>
        </w:rPr>
      </w:pPr>
    </w:p>
    <w:p w:rsidR="00A12A9F" w:rsidRPr="002C12C0" w:rsidRDefault="00A12A9F" w:rsidP="002C12C0">
      <w:pPr>
        <w:spacing w:line="240" w:lineRule="auto"/>
        <w:rPr>
          <w:lang w:val="en-GB"/>
        </w:rPr>
      </w:pPr>
    </w:p>
    <w:p w:rsidR="002C12C0" w:rsidRPr="002E7834" w:rsidRDefault="00E75ABE" w:rsidP="002C12C0">
      <w:pPr>
        <w:spacing w:line="240" w:lineRule="auto"/>
        <w:rPr>
          <w:b/>
          <w:i/>
          <w:lang w:val="en-GB"/>
        </w:rPr>
      </w:pPr>
      <w:r w:rsidRPr="002E7834">
        <w:rPr>
          <w:b/>
          <w:i/>
          <w:lang w:val="en-GB"/>
        </w:rPr>
        <w:t>July 9,  2013</w:t>
      </w:r>
    </w:p>
    <w:p w:rsidR="00A12A9F" w:rsidRDefault="00A12A9F" w:rsidP="002C12C0">
      <w:pPr>
        <w:spacing w:line="240" w:lineRule="auto"/>
        <w:jc w:val="center"/>
        <w:rPr>
          <w:i/>
          <w:lang w:val="en-GB"/>
        </w:rPr>
      </w:pPr>
    </w:p>
    <w:p w:rsidR="002C12C0" w:rsidRPr="00E85E18" w:rsidRDefault="002C12C0" w:rsidP="002C12C0">
      <w:pPr>
        <w:spacing w:line="240" w:lineRule="auto"/>
        <w:jc w:val="center"/>
        <w:rPr>
          <w:i/>
          <w:lang w:val="en-GB"/>
        </w:rPr>
      </w:pPr>
      <w:r w:rsidRPr="00E85E18">
        <w:rPr>
          <w:i/>
          <w:lang w:val="en-GB"/>
        </w:rPr>
        <w:t>Plenary</w:t>
      </w:r>
    </w:p>
    <w:p w:rsidR="002C12C0" w:rsidRPr="002C12C0" w:rsidRDefault="00E85E18" w:rsidP="002E7834">
      <w:pPr>
        <w:spacing w:after="0" w:line="360" w:lineRule="auto"/>
        <w:rPr>
          <w:lang w:val="en-GB"/>
        </w:rPr>
      </w:pPr>
      <w:r>
        <w:rPr>
          <w:lang w:val="en-GB"/>
        </w:rPr>
        <w:t>09.00</w:t>
      </w:r>
      <w:r w:rsidR="002E7834">
        <w:rPr>
          <w:lang w:val="en-GB"/>
        </w:rPr>
        <w:tab/>
      </w:r>
      <w:r w:rsidR="002C12C0" w:rsidRPr="002C12C0">
        <w:rPr>
          <w:lang w:val="en-GB"/>
        </w:rPr>
        <w:t>Discussion on first day outcomes</w:t>
      </w:r>
      <w:r w:rsidR="00526A80">
        <w:rPr>
          <w:lang w:val="en-GB"/>
        </w:rPr>
        <w:t>: P</w:t>
      </w:r>
      <w:r w:rsidR="00BA5295">
        <w:rPr>
          <w:lang w:val="en-GB"/>
        </w:rPr>
        <w:t>.</w:t>
      </w:r>
      <w:r w:rsidR="00526A80">
        <w:rPr>
          <w:lang w:val="en-GB"/>
        </w:rPr>
        <w:t xml:space="preserve"> </w:t>
      </w:r>
      <w:r w:rsidR="00BA5295">
        <w:rPr>
          <w:lang w:val="en-GB"/>
        </w:rPr>
        <w:t xml:space="preserve">M. </w:t>
      </w:r>
      <w:r w:rsidR="00526A80">
        <w:rPr>
          <w:lang w:val="en-GB"/>
        </w:rPr>
        <w:t>Ruti, C</w:t>
      </w:r>
      <w:r w:rsidR="00BA5295">
        <w:rPr>
          <w:lang w:val="en-GB"/>
        </w:rPr>
        <w:t>.</w:t>
      </w:r>
      <w:r w:rsidR="00526A80">
        <w:rPr>
          <w:lang w:val="en-GB"/>
        </w:rPr>
        <w:t xml:space="preserve"> Goodess</w:t>
      </w:r>
    </w:p>
    <w:p w:rsidR="00E85E18" w:rsidRDefault="00E85E18" w:rsidP="002E7834">
      <w:pPr>
        <w:spacing w:after="0" w:line="360" w:lineRule="auto"/>
        <w:rPr>
          <w:lang w:val="en-GB"/>
        </w:rPr>
      </w:pPr>
    </w:p>
    <w:p w:rsidR="00E85E18" w:rsidRDefault="00E85E18" w:rsidP="002E7834">
      <w:pPr>
        <w:spacing w:after="0" w:line="360" w:lineRule="auto"/>
        <w:rPr>
          <w:lang w:val="en-GB"/>
        </w:rPr>
      </w:pPr>
      <w:r>
        <w:rPr>
          <w:lang w:val="en-GB"/>
        </w:rPr>
        <w:t>10.00</w:t>
      </w:r>
      <w:r w:rsidR="002E7834">
        <w:rPr>
          <w:lang w:val="en-GB"/>
        </w:rPr>
        <w:tab/>
      </w:r>
      <w:r w:rsidR="002E7834" w:rsidRPr="002E7834">
        <w:rPr>
          <w:b/>
          <w:lang w:val="en-GB"/>
        </w:rPr>
        <w:t>C</w:t>
      </w:r>
      <w:r w:rsidRPr="002E7834">
        <w:rPr>
          <w:b/>
          <w:lang w:val="en-GB"/>
        </w:rPr>
        <w:t>offee break</w:t>
      </w:r>
    </w:p>
    <w:p w:rsidR="00E85E18" w:rsidRPr="006F6E02" w:rsidRDefault="006F6E02" w:rsidP="006F6E02">
      <w:pPr>
        <w:spacing w:line="240" w:lineRule="auto"/>
        <w:jc w:val="center"/>
        <w:rPr>
          <w:i/>
          <w:lang w:val="en-GB"/>
        </w:rPr>
      </w:pPr>
      <w:r w:rsidRPr="006F6E02">
        <w:rPr>
          <w:i/>
          <w:lang w:val="en-GB"/>
        </w:rPr>
        <w:t>Modeling and observational tools</w:t>
      </w:r>
    </w:p>
    <w:p w:rsidR="00E85E18" w:rsidRPr="00E85E18" w:rsidRDefault="00E85E18" w:rsidP="002C12C0">
      <w:pPr>
        <w:spacing w:line="240" w:lineRule="auto"/>
        <w:rPr>
          <w:i/>
          <w:lang w:val="en-GB"/>
        </w:rPr>
      </w:pPr>
      <w:r>
        <w:rPr>
          <w:i/>
          <w:lang w:val="en-GB"/>
        </w:rPr>
        <w:t>What is available and what is missing</w:t>
      </w:r>
    </w:p>
    <w:p w:rsidR="00550622" w:rsidRDefault="00550622" w:rsidP="00550622">
      <w:pPr>
        <w:spacing w:line="240" w:lineRule="auto"/>
        <w:rPr>
          <w:lang w:val="en-GB"/>
        </w:rPr>
      </w:pPr>
      <w:r>
        <w:rPr>
          <w:lang w:val="en-GB"/>
        </w:rPr>
        <w:t>10.30-12.30</w:t>
      </w:r>
    </w:p>
    <w:p w:rsidR="00550622" w:rsidRDefault="00550622" w:rsidP="00550622">
      <w:pPr>
        <w:spacing w:line="240" w:lineRule="auto"/>
        <w:ind w:left="708"/>
        <w:rPr>
          <w:lang w:val="en-GB"/>
        </w:rPr>
      </w:pPr>
      <w:r>
        <w:rPr>
          <w:lang w:val="en-GB"/>
        </w:rPr>
        <w:t>Joint session on climate tools to support climate services – S. Somot</w:t>
      </w:r>
    </w:p>
    <w:p w:rsidR="00550622" w:rsidRPr="002920BF" w:rsidRDefault="00550622" w:rsidP="00550622">
      <w:pPr>
        <w:spacing w:line="240" w:lineRule="auto"/>
        <w:ind w:left="708"/>
        <w:rPr>
          <w:u w:val="single"/>
          <w:lang w:val="en-US"/>
        </w:rPr>
      </w:pPr>
      <w:r w:rsidRPr="002920BF">
        <w:rPr>
          <w:u w:val="single"/>
          <w:lang w:val="en-US"/>
        </w:rPr>
        <w:t>1. Seasonal and decadal predictions over the Mediterranean area [30 min]</w:t>
      </w:r>
    </w:p>
    <w:p w:rsidR="00550622" w:rsidRPr="00691212" w:rsidRDefault="00550622" w:rsidP="00550622">
      <w:pPr>
        <w:spacing w:line="240" w:lineRule="auto"/>
        <w:ind w:left="708"/>
        <w:rPr>
          <w:lang w:val="en-US"/>
        </w:rPr>
      </w:pPr>
      <w:r w:rsidRPr="00691212">
        <w:rPr>
          <w:lang w:val="en-US"/>
        </w:rPr>
        <w:t>P. Doblas-Reyes, V. Guémas (IC3): Decadal prediction of Mediterranean temperature and precipitation</w:t>
      </w:r>
    </w:p>
    <w:p w:rsidR="00550622" w:rsidRPr="00691212" w:rsidRDefault="00550622" w:rsidP="00550622">
      <w:pPr>
        <w:spacing w:line="240" w:lineRule="auto"/>
        <w:ind w:left="708"/>
        <w:rPr>
          <w:lang w:val="en-US"/>
        </w:rPr>
      </w:pPr>
      <w:r w:rsidRPr="00691212">
        <w:rPr>
          <w:lang w:val="en-US"/>
        </w:rPr>
        <w:t>P. Doblas-Reyes, F. Lienert (IC3): Wind-energy products at the seasonal time scale</w:t>
      </w:r>
    </w:p>
    <w:p w:rsidR="00550622" w:rsidRPr="00691212" w:rsidRDefault="00550622" w:rsidP="00550622">
      <w:pPr>
        <w:spacing w:line="240" w:lineRule="auto"/>
        <w:ind w:left="708"/>
        <w:rPr>
          <w:u w:val="single"/>
          <w:lang w:val="en-US"/>
        </w:rPr>
      </w:pPr>
      <w:r w:rsidRPr="00691212">
        <w:rPr>
          <w:u w:val="single"/>
          <w:lang w:val="en-US"/>
        </w:rPr>
        <w:t>2. Regional downscaling scenarios over the Mediterranean area [90 min]:</w:t>
      </w:r>
    </w:p>
    <w:p w:rsidR="00550622" w:rsidRPr="00691212" w:rsidRDefault="00550622" w:rsidP="00550622">
      <w:pPr>
        <w:spacing w:line="240" w:lineRule="auto"/>
        <w:ind w:left="708"/>
        <w:rPr>
          <w:lang w:val="en-US"/>
        </w:rPr>
      </w:pPr>
      <w:r w:rsidRPr="00691212">
        <w:rPr>
          <w:lang w:val="en-US"/>
        </w:rPr>
        <w:t>A. Dell'Aquila (ENEA) Some preliminary results about wind speed representation in the Med-CORDEX simulations</w:t>
      </w:r>
    </w:p>
    <w:p w:rsidR="00550622" w:rsidRPr="00691212" w:rsidRDefault="00550622" w:rsidP="00550622">
      <w:pPr>
        <w:spacing w:line="240" w:lineRule="auto"/>
        <w:ind w:left="708"/>
        <w:rPr>
          <w:lang w:val="en-US"/>
        </w:rPr>
      </w:pPr>
      <w:r w:rsidRPr="00691212">
        <w:rPr>
          <w:lang w:val="en-US"/>
        </w:rPr>
        <w:t xml:space="preserve">R. Cornes (UEA): </w:t>
      </w:r>
      <w:r>
        <w:rPr>
          <w:lang w:val="en-US"/>
        </w:rPr>
        <w:t xml:space="preserve"> </w:t>
      </w:r>
      <w:r w:rsidRPr="00691212">
        <w:rPr>
          <w:lang w:val="en-US"/>
        </w:rPr>
        <w:t>Mediterranean-wide indices of temperature and precipitation extremes</w:t>
      </w:r>
    </w:p>
    <w:p w:rsidR="00550622" w:rsidRPr="00691212" w:rsidRDefault="00550622" w:rsidP="00550622">
      <w:pPr>
        <w:spacing w:line="240" w:lineRule="auto"/>
        <w:ind w:left="708"/>
        <w:rPr>
          <w:lang w:val="en-US"/>
        </w:rPr>
      </w:pPr>
      <w:r w:rsidRPr="00691212">
        <w:rPr>
          <w:lang w:val="en-US"/>
        </w:rPr>
        <w:t>E. Coppola (ICTP):</w:t>
      </w:r>
      <w:r>
        <w:rPr>
          <w:lang w:val="en-US"/>
        </w:rPr>
        <w:t xml:space="preserve"> </w:t>
      </w:r>
      <w:r w:rsidRPr="00691212">
        <w:rPr>
          <w:lang w:val="en-US"/>
        </w:rPr>
        <w:t xml:space="preserve"> Drought indices ... (title to be confirmed)</w:t>
      </w:r>
    </w:p>
    <w:p w:rsidR="00550622" w:rsidRPr="00676D83" w:rsidRDefault="00550622" w:rsidP="00550622">
      <w:pPr>
        <w:spacing w:line="240" w:lineRule="auto"/>
        <w:ind w:left="708"/>
        <w:rPr>
          <w:lang w:val="en-GB"/>
        </w:rPr>
      </w:pPr>
      <w:r w:rsidRPr="00691212">
        <w:rPr>
          <w:lang w:val="en-US"/>
        </w:rPr>
        <w:t>C. Giannakopoulos (NOA): Climate change and wildfire risk for the case study of Greece: from applied research to stakeholder services</w:t>
      </w:r>
      <w:r w:rsidR="00676D83">
        <w:rPr>
          <w:lang w:val="en-US"/>
        </w:rPr>
        <w:t xml:space="preserve"> </w:t>
      </w:r>
    </w:p>
    <w:p w:rsidR="00550622" w:rsidRPr="00691212" w:rsidRDefault="00550622" w:rsidP="00550622">
      <w:pPr>
        <w:spacing w:line="240" w:lineRule="auto"/>
        <w:ind w:left="708"/>
        <w:rPr>
          <w:lang w:val="en-US"/>
        </w:rPr>
      </w:pPr>
      <w:r w:rsidRPr="00691212">
        <w:rPr>
          <w:lang w:val="en-US"/>
        </w:rPr>
        <w:t>M</w:t>
      </w:r>
      <w:r w:rsidR="002920BF">
        <w:rPr>
          <w:lang w:val="en-US"/>
        </w:rPr>
        <w:t>.</w:t>
      </w:r>
      <w:r w:rsidRPr="00691212">
        <w:rPr>
          <w:lang w:val="en-US"/>
        </w:rPr>
        <w:t>D</w:t>
      </w:r>
      <w:r w:rsidR="002920BF">
        <w:rPr>
          <w:lang w:val="en-US"/>
        </w:rPr>
        <w:t>.</w:t>
      </w:r>
      <w:r w:rsidRPr="00691212">
        <w:rPr>
          <w:lang w:val="en-US"/>
        </w:rPr>
        <w:t xml:space="preserve"> Frias (UC): Statistical downscaling of non-standard parameters Statistical Downscaling (Fire Weather Index over Spain and Potential Evapo-Transpiration over Croatia)</w:t>
      </w:r>
    </w:p>
    <w:p w:rsidR="00550622" w:rsidRPr="00691212" w:rsidRDefault="00550622" w:rsidP="00550622">
      <w:pPr>
        <w:spacing w:line="240" w:lineRule="auto"/>
        <w:ind w:left="708"/>
        <w:rPr>
          <w:lang w:val="en-US"/>
        </w:rPr>
      </w:pPr>
      <w:r w:rsidRPr="00691212">
        <w:rPr>
          <w:lang w:val="en-US"/>
        </w:rPr>
        <w:t>A. Cauchy (TEC): Tourism Climate Index: from observation to RCM</w:t>
      </w:r>
    </w:p>
    <w:p w:rsidR="00381C06" w:rsidRDefault="00381C06" w:rsidP="002E7834">
      <w:pPr>
        <w:spacing w:after="0" w:line="360" w:lineRule="auto"/>
        <w:rPr>
          <w:lang w:val="en-GB"/>
        </w:rPr>
      </w:pPr>
    </w:p>
    <w:p w:rsidR="00E85E18" w:rsidRDefault="002E7834" w:rsidP="002E7834">
      <w:pPr>
        <w:spacing w:after="0" w:line="360" w:lineRule="auto"/>
        <w:rPr>
          <w:lang w:val="en-GB"/>
        </w:rPr>
      </w:pPr>
      <w:r>
        <w:rPr>
          <w:lang w:val="en-GB"/>
        </w:rPr>
        <w:t>12.30</w:t>
      </w:r>
      <w:r>
        <w:rPr>
          <w:lang w:val="en-GB"/>
        </w:rPr>
        <w:tab/>
      </w:r>
      <w:r w:rsidR="00E85E18" w:rsidRPr="002E7834">
        <w:rPr>
          <w:b/>
          <w:lang w:val="en-GB"/>
        </w:rPr>
        <w:t>L</w:t>
      </w:r>
      <w:r w:rsidR="00530A90">
        <w:rPr>
          <w:b/>
          <w:lang w:val="en-GB"/>
        </w:rPr>
        <w:t xml:space="preserve">unch </w:t>
      </w:r>
      <w:r w:rsidR="001954BA" w:rsidRPr="002E7834">
        <w:rPr>
          <w:b/>
          <w:lang w:val="en-GB"/>
        </w:rPr>
        <w:t>(ENEA’s canteen)</w:t>
      </w:r>
    </w:p>
    <w:p w:rsidR="00E85E18" w:rsidRPr="00E85E18" w:rsidRDefault="00E85E18" w:rsidP="00E85E18">
      <w:pPr>
        <w:spacing w:line="240" w:lineRule="auto"/>
        <w:jc w:val="center"/>
        <w:rPr>
          <w:i/>
          <w:lang w:val="en-GB"/>
        </w:rPr>
      </w:pPr>
      <w:r w:rsidRPr="00E85E18">
        <w:rPr>
          <w:i/>
          <w:lang w:val="en-GB"/>
        </w:rPr>
        <w:t>Plenary</w:t>
      </w:r>
    </w:p>
    <w:p w:rsidR="00550622" w:rsidRDefault="00550622" w:rsidP="00550622">
      <w:pPr>
        <w:spacing w:line="240" w:lineRule="auto"/>
        <w:rPr>
          <w:lang w:val="en-GB"/>
        </w:rPr>
      </w:pPr>
      <w:r w:rsidRPr="006F6E02">
        <w:rPr>
          <w:lang w:val="en-GB"/>
        </w:rPr>
        <w:t>14.00</w:t>
      </w:r>
      <w:r w:rsidRPr="006F6E02">
        <w:rPr>
          <w:lang w:val="en-GB"/>
        </w:rPr>
        <w:tab/>
        <w:t>Joint session on climate tools to support climate services</w:t>
      </w:r>
      <w:r>
        <w:rPr>
          <w:lang w:val="en-GB"/>
        </w:rPr>
        <w:t xml:space="preserve"> – S Somot</w:t>
      </w:r>
    </w:p>
    <w:p w:rsidR="00550622" w:rsidRPr="00691212" w:rsidRDefault="00550622" w:rsidP="00550622">
      <w:pPr>
        <w:spacing w:line="240" w:lineRule="auto"/>
        <w:ind w:left="708"/>
        <w:jc w:val="both"/>
        <w:rPr>
          <w:u w:val="single"/>
          <w:lang w:val="en-US"/>
        </w:rPr>
      </w:pPr>
      <w:r w:rsidRPr="00691212">
        <w:rPr>
          <w:u w:val="single"/>
          <w:lang w:val="en-US"/>
        </w:rPr>
        <w:t>3. New regional climate model develop</w:t>
      </w:r>
      <w:r w:rsidR="002920BF">
        <w:rPr>
          <w:u w:val="single"/>
          <w:lang w:val="en-US"/>
        </w:rPr>
        <w:t xml:space="preserve">ments </w:t>
      </w:r>
      <w:r w:rsidRPr="00691212">
        <w:rPr>
          <w:u w:val="single"/>
          <w:lang w:val="en-US"/>
        </w:rPr>
        <w:t>[60 min]</w:t>
      </w:r>
    </w:p>
    <w:p w:rsidR="00550622" w:rsidRPr="00691212" w:rsidRDefault="00550622" w:rsidP="00550622">
      <w:pPr>
        <w:spacing w:line="240" w:lineRule="auto"/>
        <w:ind w:left="708"/>
        <w:jc w:val="both"/>
        <w:rPr>
          <w:lang w:val="en-US"/>
        </w:rPr>
      </w:pPr>
      <w:r w:rsidRPr="00691212">
        <w:rPr>
          <w:lang w:val="en-US"/>
        </w:rPr>
        <w:t>C. Dubois (CNRM): Med-CORDEX exercise and preliminary study using CNRM-ALADIN model</w:t>
      </w:r>
    </w:p>
    <w:p w:rsidR="00550622" w:rsidRDefault="00550622" w:rsidP="00550622">
      <w:pPr>
        <w:spacing w:line="240" w:lineRule="auto"/>
        <w:ind w:left="708"/>
        <w:jc w:val="both"/>
        <w:rPr>
          <w:lang w:val="en-US"/>
        </w:rPr>
      </w:pPr>
    </w:p>
    <w:p w:rsidR="00550622" w:rsidRPr="00691212" w:rsidRDefault="00550622" w:rsidP="00550622">
      <w:pPr>
        <w:spacing w:line="240" w:lineRule="auto"/>
        <w:ind w:left="708"/>
        <w:jc w:val="both"/>
        <w:rPr>
          <w:lang w:val="en-US"/>
        </w:rPr>
      </w:pPr>
      <w:r w:rsidRPr="00691212">
        <w:rPr>
          <w:lang w:val="en-US"/>
        </w:rPr>
        <w:t>S. Somot (CNRM): aerosol radiat</w:t>
      </w:r>
      <w:r>
        <w:rPr>
          <w:lang w:val="en-US"/>
        </w:rPr>
        <w:t xml:space="preserve">ive effect on the Mediterranean </w:t>
      </w:r>
      <w:r w:rsidRPr="00691212">
        <w:rPr>
          <w:lang w:val="en-US"/>
        </w:rPr>
        <w:t>climate: implication for solar energy</w:t>
      </w:r>
    </w:p>
    <w:p w:rsidR="00550622" w:rsidRPr="00691212" w:rsidRDefault="00550622" w:rsidP="00550622">
      <w:pPr>
        <w:spacing w:line="240" w:lineRule="auto"/>
        <w:ind w:left="708"/>
        <w:jc w:val="both"/>
        <w:rPr>
          <w:lang w:val="en-US"/>
        </w:rPr>
      </w:pPr>
      <w:r w:rsidRPr="00691212">
        <w:rPr>
          <w:lang w:val="en-US"/>
        </w:rPr>
        <w:t>Discussion about "What is available and what is missing" and feedbacks from other WPs including a discussion about regional sea level representation (leaded by A. Dell'Aquila, G. Sannino and A. Carillo, ENEA).</w:t>
      </w:r>
    </w:p>
    <w:p w:rsidR="003847F3" w:rsidRDefault="003847F3" w:rsidP="003847F3">
      <w:pPr>
        <w:spacing w:after="0" w:line="240" w:lineRule="auto"/>
        <w:ind w:left="703" w:hanging="703"/>
        <w:jc w:val="both"/>
        <w:rPr>
          <w:lang w:val="en-GB"/>
        </w:rPr>
      </w:pPr>
    </w:p>
    <w:p w:rsidR="003847F3" w:rsidRDefault="003847F3" w:rsidP="003847F3">
      <w:pPr>
        <w:spacing w:after="0" w:line="240" w:lineRule="auto"/>
        <w:ind w:left="703" w:hanging="703"/>
        <w:jc w:val="both"/>
        <w:rPr>
          <w:lang w:val="en-GB"/>
        </w:rPr>
      </w:pPr>
      <w:r>
        <w:rPr>
          <w:lang w:val="en-GB"/>
        </w:rPr>
        <w:t>16.00</w:t>
      </w:r>
      <w:r>
        <w:rPr>
          <w:lang w:val="en-GB"/>
        </w:rPr>
        <w:tab/>
        <w:t>Next</w:t>
      </w:r>
      <w:r w:rsidR="0080598D">
        <w:rPr>
          <w:lang w:val="en-GB"/>
        </w:rPr>
        <w:t xml:space="preserve"> CLIM-RUN</w:t>
      </w:r>
      <w:r>
        <w:rPr>
          <w:lang w:val="en-GB"/>
        </w:rPr>
        <w:t xml:space="preserve"> </w:t>
      </w:r>
      <w:r w:rsidRPr="002C12C0">
        <w:rPr>
          <w:lang w:val="en-GB"/>
        </w:rPr>
        <w:t>School</w:t>
      </w:r>
      <w:r>
        <w:rPr>
          <w:lang w:val="en-GB"/>
        </w:rPr>
        <w:t>, E. Coppola (ICTP)</w:t>
      </w:r>
    </w:p>
    <w:p w:rsidR="00550622" w:rsidRPr="001A48F7" w:rsidRDefault="00550622" w:rsidP="00550622">
      <w:pPr>
        <w:spacing w:after="0" w:line="240" w:lineRule="auto"/>
        <w:ind w:left="703" w:hanging="703"/>
        <w:jc w:val="both"/>
        <w:rPr>
          <w:lang w:val="en-GB"/>
        </w:rPr>
      </w:pPr>
    </w:p>
    <w:p w:rsidR="00F55BF2" w:rsidRDefault="001C681B" w:rsidP="002E7834">
      <w:pPr>
        <w:spacing w:after="0" w:line="360" w:lineRule="auto"/>
        <w:rPr>
          <w:lang w:val="en-GB"/>
        </w:rPr>
      </w:pPr>
      <w:r>
        <w:rPr>
          <w:lang w:val="en-GB"/>
        </w:rPr>
        <w:t>17.00</w:t>
      </w:r>
      <w:r w:rsidR="002E7834">
        <w:rPr>
          <w:lang w:val="en-GB"/>
        </w:rPr>
        <w:tab/>
      </w:r>
      <w:r w:rsidR="00F55BF2">
        <w:rPr>
          <w:lang w:val="en-GB"/>
        </w:rPr>
        <w:t>Coffee break</w:t>
      </w:r>
    </w:p>
    <w:p w:rsidR="003847F3" w:rsidRDefault="001A48F7" w:rsidP="003847F3">
      <w:pPr>
        <w:spacing w:after="0" w:line="240" w:lineRule="auto"/>
        <w:ind w:left="703" w:hanging="703"/>
        <w:jc w:val="both"/>
        <w:rPr>
          <w:lang w:val="en-GB"/>
        </w:rPr>
      </w:pPr>
      <w:r>
        <w:rPr>
          <w:lang w:val="en-GB"/>
        </w:rPr>
        <w:t>17.30</w:t>
      </w:r>
      <w:r>
        <w:rPr>
          <w:lang w:val="en-GB"/>
        </w:rPr>
        <w:tab/>
      </w:r>
      <w:r w:rsidR="003847F3">
        <w:rPr>
          <w:lang w:val="en-GB"/>
        </w:rPr>
        <w:tab/>
        <w:t xml:space="preserve">Round table: beyond CLIM-RUN (cross-cutting conclusions and Guidelines for European Commission), C. Goodess (UEA), PD Reyes (IC3), N. Rousset (Plan Bleu), E. </w:t>
      </w:r>
      <w:r w:rsidR="003847F3" w:rsidRPr="001A48F7">
        <w:rPr>
          <w:lang w:val="en-GB"/>
        </w:rPr>
        <w:t>Banos de Guisasola (CMCC)</w:t>
      </w:r>
      <w:r w:rsidR="003847F3">
        <w:rPr>
          <w:lang w:val="en-GB"/>
        </w:rPr>
        <w:t>, Hughues Ravenel, in tele conference (Plan Bleu), V. Artale (ENEA). Moderator: Paolo Ruti,  (ENEA)</w:t>
      </w:r>
    </w:p>
    <w:p w:rsidR="003847F3" w:rsidRDefault="003847F3" w:rsidP="00795FD3">
      <w:pPr>
        <w:spacing w:after="0" w:line="240" w:lineRule="auto"/>
        <w:ind w:left="703" w:hanging="703"/>
        <w:jc w:val="both"/>
        <w:rPr>
          <w:lang w:val="en-GB"/>
        </w:rPr>
      </w:pPr>
    </w:p>
    <w:p w:rsidR="00550622" w:rsidRDefault="00550622" w:rsidP="00795FD3">
      <w:pPr>
        <w:spacing w:after="0" w:line="240" w:lineRule="auto"/>
        <w:ind w:left="703" w:hanging="703"/>
        <w:jc w:val="both"/>
        <w:rPr>
          <w:lang w:val="en-GB"/>
        </w:rPr>
      </w:pPr>
    </w:p>
    <w:p w:rsidR="00E85E18" w:rsidRPr="001954BA" w:rsidRDefault="00E85E18" w:rsidP="002E7834">
      <w:pPr>
        <w:spacing w:after="0" w:line="360" w:lineRule="auto"/>
        <w:rPr>
          <w:lang w:val="en-GB"/>
        </w:rPr>
      </w:pPr>
      <w:r>
        <w:rPr>
          <w:lang w:val="en-GB"/>
        </w:rPr>
        <w:t>20.00</w:t>
      </w:r>
      <w:r>
        <w:rPr>
          <w:lang w:val="en-GB"/>
        </w:rPr>
        <w:tab/>
      </w:r>
      <w:r w:rsidRPr="002E7834">
        <w:rPr>
          <w:b/>
          <w:lang w:val="en-GB"/>
        </w:rPr>
        <w:t>Official dinner</w:t>
      </w:r>
      <w:r w:rsidR="001954BA" w:rsidRPr="002E7834">
        <w:rPr>
          <w:b/>
          <w:lang w:val="en-GB"/>
        </w:rPr>
        <w:t xml:space="preserve"> (restaurant</w:t>
      </w:r>
      <w:r w:rsidR="001954BA" w:rsidRPr="001954BA">
        <w:rPr>
          <w:lang w:val="en-GB"/>
        </w:rPr>
        <w:t>)</w:t>
      </w:r>
    </w:p>
    <w:p w:rsidR="00E73001" w:rsidRDefault="00E73001" w:rsidP="00E73001">
      <w:pPr>
        <w:rPr>
          <w:lang w:val="en-GB"/>
        </w:rPr>
      </w:pPr>
    </w:p>
    <w:p w:rsidR="00526A80" w:rsidRDefault="00526A80">
      <w:pPr>
        <w:rPr>
          <w:lang w:val="en-GB"/>
        </w:rPr>
      </w:pPr>
      <w:r>
        <w:rPr>
          <w:lang w:val="en-GB"/>
        </w:rPr>
        <w:br w:type="page"/>
      </w:r>
    </w:p>
    <w:p w:rsidR="00526A80" w:rsidRDefault="00526A80" w:rsidP="00E73001">
      <w:pPr>
        <w:rPr>
          <w:lang w:val="en-GB"/>
        </w:rPr>
      </w:pPr>
    </w:p>
    <w:p w:rsidR="00E73001" w:rsidRPr="002E7834" w:rsidRDefault="00E73001" w:rsidP="00E73001">
      <w:pPr>
        <w:rPr>
          <w:b/>
          <w:i/>
          <w:lang w:val="en-GB"/>
        </w:rPr>
      </w:pPr>
      <w:r w:rsidRPr="002E7834">
        <w:rPr>
          <w:b/>
          <w:lang w:val="en-GB"/>
        </w:rPr>
        <w:t>J</w:t>
      </w:r>
      <w:r w:rsidRPr="002E7834">
        <w:rPr>
          <w:b/>
          <w:i/>
          <w:lang w:val="en-GB"/>
        </w:rPr>
        <w:t>uly 10, 2013</w:t>
      </w:r>
    </w:p>
    <w:p w:rsidR="00E73001" w:rsidRDefault="00E73001" w:rsidP="002E7834">
      <w:pPr>
        <w:spacing w:after="0" w:line="360" w:lineRule="auto"/>
        <w:rPr>
          <w:lang w:val="en-GB"/>
        </w:rPr>
      </w:pPr>
    </w:p>
    <w:p w:rsidR="001C681B" w:rsidRDefault="00E73001" w:rsidP="002E7834">
      <w:pPr>
        <w:spacing w:after="0" w:line="240" w:lineRule="auto"/>
        <w:rPr>
          <w:lang w:val="en-GB"/>
        </w:rPr>
      </w:pPr>
      <w:r w:rsidRPr="00526A80">
        <w:rPr>
          <w:lang w:val="en-GB"/>
        </w:rPr>
        <w:t>9.00</w:t>
      </w:r>
      <w:r w:rsidR="002E7834">
        <w:rPr>
          <w:lang w:val="en-GB"/>
        </w:rPr>
        <w:tab/>
      </w:r>
      <w:r w:rsidR="001C681B" w:rsidRPr="00526A80">
        <w:rPr>
          <w:lang w:val="en-GB"/>
        </w:rPr>
        <w:t xml:space="preserve"> Wrap up of the </w:t>
      </w:r>
      <w:r w:rsidR="00526A80" w:rsidRPr="00526A80">
        <w:rPr>
          <w:lang w:val="en-GB"/>
        </w:rPr>
        <w:t>Tuesday</w:t>
      </w:r>
      <w:r w:rsidR="001C681B" w:rsidRPr="00526A80">
        <w:rPr>
          <w:lang w:val="en-GB"/>
        </w:rPr>
        <w:t xml:space="preserve"> session</w:t>
      </w:r>
      <w:r w:rsidR="001C681B">
        <w:rPr>
          <w:lang w:val="en-GB"/>
        </w:rPr>
        <w:t xml:space="preserve"> </w:t>
      </w:r>
      <w:r w:rsidR="00526A80">
        <w:rPr>
          <w:lang w:val="en-GB"/>
        </w:rPr>
        <w:t xml:space="preserve">- </w:t>
      </w:r>
      <w:r w:rsidR="00526A80" w:rsidRPr="006F6E02">
        <w:rPr>
          <w:lang w:val="en-GB"/>
        </w:rPr>
        <w:t>Joint session on climate tools to support climate services</w:t>
      </w:r>
      <w:r w:rsidR="002E7834">
        <w:rPr>
          <w:lang w:val="en-GB"/>
        </w:rPr>
        <w:t xml:space="preserve"> </w:t>
      </w:r>
      <w:r w:rsidR="00277F6C">
        <w:rPr>
          <w:lang w:val="en-GB"/>
        </w:rPr>
        <w:t xml:space="preserve">what </w:t>
      </w:r>
      <w:r w:rsidR="002E7834">
        <w:rPr>
          <w:lang w:val="en-GB"/>
        </w:rPr>
        <w:tab/>
      </w:r>
      <w:r w:rsidR="00277F6C">
        <w:rPr>
          <w:lang w:val="en-GB"/>
        </w:rPr>
        <w:t>are the needs from stakeholder</w:t>
      </w:r>
      <w:r w:rsidR="00BA5295">
        <w:rPr>
          <w:lang w:val="en-GB"/>
        </w:rPr>
        <w:t xml:space="preserve">’s community – S. </w:t>
      </w:r>
      <w:r w:rsidR="00526A80">
        <w:rPr>
          <w:lang w:val="en-GB"/>
        </w:rPr>
        <w:t>Somot</w:t>
      </w:r>
    </w:p>
    <w:p w:rsidR="002E7834" w:rsidRDefault="002E7834" w:rsidP="002E7834">
      <w:pPr>
        <w:spacing w:after="0" w:line="240" w:lineRule="auto"/>
        <w:rPr>
          <w:lang w:val="en-GB"/>
        </w:rPr>
      </w:pPr>
    </w:p>
    <w:p w:rsidR="00F55BF2" w:rsidRDefault="00F55BF2" w:rsidP="002E7834">
      <w:pPr>
        <w:spacing w:after="0" w:line="360" w:lineRule="auto"/>
        <w:rPr>
          <w:lang w:val="en-GB"/>
        </w:rPr>
      </w:pPr>
      <w:r>
        <w:rPr>
          <w:lang w:val="en-GB"/>
        </w:rPr>
        <w:t>10.00</w:t>
      </w:r>
      <w:r>
        <w:rPr>
          <w:lang w:val="en-GB"/>
        </w:rPr>
        <w:tab/>
      </w:r>
      <w:r w:rsidR="002E7834">
        <w:rPr>
          <w:b/>
          <w:lang w:val="en-GB"/>
        </w:rPr>
        <w:t>C</w:t>
      </w:r>
      <w:r w:rsidRPr="002E7834">
        <w:rPr>
          <w:b/>
          <w:lang w:val="en-GB"/>
        </w:rPr>
        <w:t>offee break</w:t>
      </w:r>
      <w:r>
        <w:rPr>
          <w:lang w:val="en-GB"/>
        </w:rPr>
        <w:t xml:space="preserve"> </w:t>
      </w:r>
    </w:p>
    <w:p w:rsidR="002E7834" w:rsidRPr="002C12C0" w:rsidRDefault="002E7834" w:rsidP="002E7834">
      <w:pPr>
        <w:spacing w:after="0" w:line="360" w:lineRule="auto"/>
        <w:rPr>
          <w:lang w:val="en-GB"/>
        </w:rPr>
      </w:pPr>
    </w:p>
    <w:p w:rsidR="005F2474" w:rsidRDefault="002E7834" w:rsidP="002E7834">
      <w:pPr>
        <w:spacing w:after="0" w:line="240" w:lineRule="auto"/>
        <w:rPr>
          <w:lang w:val="en-GB"/>
        </w:rPr>
      </w:pPr>
      <w:r>
        <w:rPr>
          <w:lang w:val="en-GB"/>
        </w:rPr>
        <w:t>10.30</w:t>
      </w:r>
      <w:r>
        <w:rPr>
          <w:lang w:val="en-GB"/>
        </w:rPr>
        <w:tab/>
      </w:r>
      <w:r w:rsidR="00E73001">
        <w:rPr>
          <w:lang w:val="en-GB"/>
        </w:rPr>
        <w:t>Final d</w:t>
      </w:r>
      <w:r w:rsidR="00E73001" w:rsidRPr="002C12C0">
        <w:rPr>
          <w:lang w:val="en-GB"/>
        </w:rPr>
        <w:t>isseminatio</w:t>
      </w:r>
      <w:r w:rsidR="00E73001">
        <w:rPr>
          <w:lang w:val="en-GB"/>
        </w:rPr>
        <w:t>n activities</w:t>
      </w:r>
      <w:r w:rsidR="00F55BF2">
        <w:rPr>
          <w:lang w:val="en-GB"/>
        </w:rPr>
        <w:t xml:space="preserve"> </w:t>
      </w:r>
      <w:r w:rsidR="004C26CE">
        <w:rPr>
          <w:lang w:val="en-GB"/>
        </w:rPr>
        <w:t>the CLIM-RUN web site – N</w:t>
      </w:r>
      <w:r w:rsidR="00BA5295">
        <w:rPr>
          <w:lang w:val="en-GB"/>
        </w:rPr>
        <w:t xml:space="preserve">. Rousset, O. </w:t>
      </w:r>
      <w:r w:rsidR="004C26CE">
        <w:rPr>
          <w:lang w:val="en-GB"/>
        </w:rPr>
        <w:t>Casali</w:t>
      </w:r>
    </w:p>
    <w:p w:rsidR="005F2474" w:rsidRDefault="002E7834" w:rsidP="002E7834">
      <w:pPr>
        <w:spacing w:after="0" w:line="240" w:lineRule="auto"/>
        <w:rPr>
          <w:lang w:val="en-GB"/>
        </w:rPr>
      </w:pPr>
      <w:r>
        <w:rPr>
          <w:lang w:val="en-GB"/>
        </w:rPr>
        <w:tab/>
      </w:r>
      <w:r w:rsidR="005F2474">
        <w:rPr>
          <w:lang w:val="en-GB"/>
        </w:rPr>
        <w:t xml:space="preserve">the web portal (WP1); </w:t>
      </w:r>
      <w:r w:rsidR="004C26CE">
        <w:rPr>
          <w:lang w:val="en-GB"/>
        </w:rPr>
        <w:t xml:space="preserve"> </w:t>
      </w:r>
      <w:r w:rsidR="005F2474" w:rsidRPr="00B52476">
        <w:rPr>
          <w:lang w:val="en-GB"/>
        </w:rPr>
        <w:t>the data portal (WP3)</w:t>
      </w:r>
    </w:p>
    <w:p w:rsidR="002E7834" w:rsidRDefault="002E7834" w:rsidP="002E7834">
      <w:pPr>
        <w:spacing w:after="0" w:line="240" w:lineRule="auto"/>
        <w:rPr>
          <w:lang w:val="en-GB"/>
        </w:rPr>
      </w:pPr>
    </w:p>
    <w:p w:rsidR="00E73001" w:rsidRDefault="00277F6C" w:rsidP="002E7834">
      <w:pPr>
        <w:spacing w:after="0" w:line="360" w:lineRule="auto"/>
        <w:rPr>
          <w:lang w:val="en-GB"/>
        </w:rPr>
      </w:pPr>
      <w:r w:rsidRPr="004C26CE">
        <w:rPr>
          <w:lang w:val="en-GB"/>
        </w:rPr>
        <w:t>11.30</w:t>
      </w:r>
      <w:r w:rsidR="002E7834">
        <w:rPr>
          <w:lang w:val="en-GB"/>
        </w:rPr>
        <w:tab/>
      </w:r>
      <w:r w:rsidR="004C26CE" w:rsidRPr="004C26CE">
        <w:rPr>
          <w:lang w:val="en-GB"/>
        </w:rPr>
        <w:t xml:space="preserve">Final discussion on next </w:t>
      </w:r>
      <w:r w:rsidR="00BA5295">
        <w:rPr>
          <w:lang w:val="en-GB"/>
        </w:rPr>
        <w:t>DELIVERABLES and</w:t>
      </w:r>
      <w:r w:rsidR="00016788" w:rsidRPr="004C26CE">
        <w:rPr>
          <w:lang w:val="en-GB"/>
        </w:rPr>
        <w:t xml:space="preserve"> MILESTONES </w:t>
      </w:r>
      <w:r w:rsidR="001C681B" w:rsidRPr="004C26CE">
        <w:rPr>
          <w:lang w:val="en-GB"/>
        </w:rPr>
        <w:t xml:space="preserve">and </w:t>
      </w:r>
      <w:r w:rsidR="004C26CE" w:rsidRPr="004C26CE">
        <w:rPr>
          <w:lang w:val="en-GB"/>
        </w:rPr>
        <w:t xml:space="preserve">on </w:t>
      </w:r>
      <w:r w:rsidR="001C681B" w:rsidRPr="004C26CE">
        <w:rPr>
          <w:lang w:val="en-GB"/>
        </w:rPr>
        <w:t>transdisciplinary papers</w:t>
      </w:r>
      <w:r w:rsidR="004C26CE">
        <w:rPr>
          <w:lang w:val="en-GB"/>
        </w:rPr>
        <w:t xml:space="preserve"> </w:t>
      </w:r>
      <w:r w:rsidR="00BA5295">
        <w:rPr>
          <w:lang w:val="en-GB"/>
        </w:rPr>
        <w:t>–</w:t>
      </w:r>
      <w:r w:rsidR="004C26CE">
        <w:rPr>
          <w:lang w:val="en-GB"/>
        </w:rPr>
        <w:t xml:space="preserve"> P</w:t>
      </w:r>
      <w:r w:rsidR="00BA5295">
        <w:rPr>
          <w:lang w:val="en-GB"/>
        </w:rPr>
        <w:t>.</w:t>
      </w:r>
      <w:r w:rsidR="004C26CE">
        <w:rPr>
          <w:lang w:val="en-GB"/>
        </w:rPr>
        <w:t>M</w:t>
      </w:r>
      <w:r w:rsidR="00BA5295">
        <w:rPr>
          <w:lang w:val="en-GB"/>
        </w:rPr>
        <w:t>.</w:t>
      </w:r>
      <w:r w:rsidR="004C26CE">
        <w:rPr>
          <w:lang w:val="en-GB"/>
        </w:rPr>
        <w:t xml:space="preserve"> Ruti</w:t>
      </w:r>
    </w:p>
    <w:p w:rsidR="002E7834" w:rsidRDefault="002E7834" w:rsidP="002E7834">
      <w:pPr>
        <w:spacing w:after="0" w:line="360" w:lineRule="auto"/>
        <w:rPr>
          <w:lang w:val="en-GB"/>
        </w:rPr>
      </w:pPr>
    </w:p>
    <w:p w:rsidR="00E73001" w:rsidRDefault="00E73001" w:rsidP="002E7834">
      <w:pPr>
        <w:spacing w:after="0" w:line="360" w:lineRule="auto"/>
        <w:rPr>
          <w:b/>
          <w:lang w:val="en-GB"/>
        </w:rPr>
      </w:pPr>
      <w:r w:rsidRPr="002E7834">
        <w:rPr>
          <w:b/>
          <w:lang w:val="en-GB"/>
        </w:rPr>
        <w:t>13.00</w:t>
      </w:r>
      <w:r w:rsidR="002E7834" w:rsidRPr="002E7834">
        <w:rPr>
          <w:b/>
          <w:lang w:val="en-GB"/>
        </w:rPr>
        <w:tab/>
      </w:r>
      <w:r w:rsidRPr="002E7834">
        <w:rPr>
          <w:b/>
          <w:lang w:val="en-GB"/>
        </w:rPr>
        <w:t>LUNCH</w:t>
      </w:r>
      <w:r w:rsidR="001954BA" w:rsidRPr="002E7834">
        <w:rPr>
          <w:b/>
          <w:lang w:val="en-GB"/>
        </w:rPr>
        <w:t xml:space="preserve"> (ENEA’s canteen)</w:t>
      </w:r>
    </w:p>
    <w:p w:rsidR="002E7834" w:rsidRPr="002E7834" w:rsidRDefault="002E7834" w:rsidP="002E7834">
      <w:pPr>
        <w:spacing w:after="0" w:line="360" w:lineRule="auto"/>
        <w:rPr>
          <w:b/>
          <w:lang w:val="en-GB"/>
        </w:rPr>
      </w:pPr>
    </w:p>
    <w:p w:rsidR="00027690" w:rsidRDefault="00E73001" w:rsidP="002E7834">
      <w:pPr>
        <w:spacing w:after="0" w:line="360" w:lineRule="auto"/>
        <w:rPr>
          <w:lang w:val="en-GB"/>
        </w:rPr>
      </w:pPr>
      <w:r>
        <w:rPr>
          <w:lang w:val="en-GB"/>
        </w:rPr>
        <w:t>14.00</w:t>
      </w:r>
      <w:r w:rsidR="002E7834">
        <w:rPr>
          <w:lang w:val="en-GB"/>
        </w:rPr>
        <w:tab/>
      </w:r>
      <w:r>
        <w:rPr>
          <w:lang w:val="en-GB"/>
        </w:rPr>
        <w:t xml:space="preserve">End of the works </w:t>
      </w:r>
    </w:p>
    <w:p w:rsidR="00B52476" w:rsidRDefault="00B52476" w:rsidP="002E7834">
      <w:pPr>
        <w:spacing w:after="0" w:line="360" w:lineRule="auto"/>
        <w:rPr>
          <w:lang w:val="en-GB"/>
        </w:rPr>
      </w:pPr>
    </w:p>
    <w:sectPr w:rsidR="00B52476" w:rsidSect="00730B1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F40" w:rsidRDefault="004E0F40" w:rsidP="00303730">
      <w:pPr>
        <w:spacing w:after="0" w:line="240" w:lineRule="auto"/>
      </w:pPr>
      <w:r>
        <w:separator/>
      </w:r>
    </w:p>
  </w:endnote>
  <w:endnote w:type="continuationSeparator" w:id="0">
    <w:p w:rsidR="004E0F40" w:rsidRDefault="004E0F40" w:rsidP="00303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5929090"/>
      <w:docPartObj>
        <w:docPartGallery w:val="Page Numbers (Bottom of Page)"/>
        <w:docPartUnique/>
      </w:docPartObj>
    </w:sdtPr>
    <w:sdtEndPr/>
    <w:sdtContent>
      <w:p w:rsidR="00303730" w:rsidRDefault="006F6850">
        <w:pPr>
          <w:pStyle w:val="Pidipagina"/>
          <w:jc w:val="center"/>
        </w:pPr>
        <w:r>
          <w:fldChar w:fldCharType="begin"/>
        </w:r>
        <w:r w:rsidR="00303730">
          <w:instrText>PAGE   \* MERGEFORMAT</w:instrText>
        </w:r>
        <w:r>
          <w:fldChar w:fldCharType="separate"/>
        </w:r>
        <w:r w:rsidR="00175849">
          <w:rPr>
            <w:noProof/>
          </w:rPr>
          <w:t>1</w:t>
        </w:r>
        <w:r>
          <w:fldChar w:fldCharType="end"/>
        </w:r>
      </w:p>
    </w:sdtContent>
  </w:sdt>
  <w:p w:rsidR="00303730" w:rsidRDefault="009205D5" w:rsidP="009205D5">
    <w:pPr>
      <w:pStyle w:val="Pidipagina"/>
      <w:tabs>
        <w:tab w:val="clear" w:pos="4819"/>
        <w:tab w:val="clear" w:pos="9638"/>
        <w:tab w:val="left" w:pos="334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F40" w:rsidRDefault="004E0F40" w:rsidP="00303730">
      <w:pPr>
        <w:spacing w:after="0" w:line="240" w:lineRule="auto"/>
      </w:pPr>
      <w:r>
        <w:separator/>
      </w:r>
    </w:p>
  </w:footnote>
  <w:footnote w:type="continuationSeparator" w:id="0">
    <w:p w:rsidR="004E0F40" w:rsidRDefault="004E0F40" w:rsidP="00303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5D5" w:rsidRDefault="00795FD3" w:rsidP="009205D5">
    <w:pPr>
      <w:pStyle w:val="Intestazione"/>
      <w:tabs>
        <w:tab w:val="clear" w:pos="9638"/>
        <w:tab w:val="left" w:pos="8520"/>
      </w:tabs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4CF9FF3B" wp14:editId="2DC16056">
          <wp:simplePos x="0" y="0"/>
          <wp:positionH relativeFrom="column">
            <wp:posOffset>2023110</wp:posOffset>
          </wp:positionH>
          <wp:positionV relativeFrom="paragraph">
            <wp:posOffset>-392430</wp:posOffset>
          </wp:positionV>
          <wp:extent cx="1705610" cy="1457325"/>
          <wp:effectExtent l="0" t="0" r="8890" b="9525"/>
          <wp:wrapNone/>
          <wp:docPr id="1029" name="Picture 5" descr="C:\Users\Paolo\Dropbox\webCLIMRUN\CLIMRUN\Welcome_files\shapeimage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" name="Picture 5" descr="C:\Users\Paolo\Dropbox\webCLIMRUN\CLIMRUN\Welcome_files\shapeimage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5610" cy="145732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  <w:r w:rsidR="000E1BEC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5DF8EDDE" wp14:editId="31CA4580">
          <wp:simplePos x="0" y="0"/>
          <wp:positionH relativeFrom="column">
            <wp:posOffset>4975859</wp:posOffset>
          </wp:positionH>
          <wp:positionV relativeFrom="paragraph">
            <wp:posOffset>-106680</wp:posOffset>
          </wp:positionV>
          <wp:extent cx="606789" cy="638175"/>
          <wp:effectExtent l="0" t="0" r="2811" b="0"/>
          <wp:wrapNone/>
          <wp:docPr id="1026" name="Picture 2" descr="C:\Users\Paolo\Dropbox\webCLIMRUN\CLIMRUN\About_CLIM-RUN_files\CLIMRUN Icon Fire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C:\Users\Paolo\Dropbox\webCLIMRUN\CLIMRUN\About_CLIM-RUN_files\CLIMRUN Icon Fire_2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89" cy="63817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  <w:r w:rsidR="000E1BE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37D90FE6" wp14:editId="1D43C093">
          <wp:simplePos x="0" y="0"/>
          <wp:positionH relativeFrom="column">
            <wp:posOffset>4442460</wp:posOffset>
          </wp:positionH>
          <wp:positionV relativeFrom="paragraph">
            <wp:posOffset>-106680</wp:posOffset>
          </wp:positionV>
          <wp:extent cx="628650" cy="638175"/>
          <wp:effectExtent l="0" t="0" r="0" b="0"/>
          <wp:wrapNone/>
          <wp:docPr id="4" name="Picture 4" descr="C:\Users\Paolo\Dropbox\webCLIMRUN\CLIMRUN\About_CLIM-RUN_files\CLIMRUN Icon Tourism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C:\Users\Paolo\Dropbox\webCLIMRUN\CLIMRUN\About_CLIM-RUN_files\CLIMRUN Icon Tourism_2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3817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  <w:r w:rsidR="00A12A9F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B3F8EF5" wp14:editId="605C38C0">
          <wp:simplePos x="0" y="0"/>
          <wp:positionH relativeFrom="column">
            <wp:posOffset>3928110</wp:posOffset>
          </wp:positionH>
          <wp:positionV relativeFrom="paragraph">
            <wp:posOffset>-106680</wp:posOffset>
          </wp:positionV>
          <wp:extent cx="619125" cy="638175"/>
          <wp:effectExtent l="19050" t="0" r="9525" b="0"/>
          <wp:wrapNone/>
          <wp:docPr id="1027" name="Picture 3" descr="C:\Users\Paolo\Dropbox\webCLIMRUN\CLIMRUN\About_CLIM-RUN_files\CLIMRUN Icon Renewables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 descr="C:\Users\Paolo\Dropbox\webCLIMRUN\CLIMRUN\About_CLIM-RUN_files\CLIMRUN Icon Renewables_2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3817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  <w:r w:rsidR="00A12A9F"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2F6DE4D" wp14:editId="33BB25B0">
          <wp:simplePos x="0" y="0"/>
          <wp:positionH relativeFrom="column">
            <wp:posOffset>394335</wp:posOffset>
          </wp:positionH>
          <wp:positionV relativeFrom="paragraph">
            <wp:posOffset>-106680</wp:posOffset>
          </wp:positionV>
          <wp:extent cx="1381125" cy="523875"/>
          <wp:effectExtent l="19050" t="0" r="9525" b="0"/>
          <wp:wrapNone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3" name="Picture 9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anchor>
      </w:drawing>
    </w:r>
    <w:r w:rsidR="009205D5">
      <w:tab/>
    </w:r>
  </w:p>
  <w:p w:rsidR="00A12A9F" w:rsidRDefault="00A12A9F" w:rsidP="009205D5">
    <w:pPr>
      <w:pStyle w:val="Intestazione"/>
      <w:tabs>
        <w:tab w:val="clear" w:pos="9638"/>
        <w:tab w:val="left" w:pos="8520"/>
      </w:tabs>
    </w:pPr>
  </w:p>
  <w:p w:rsidR="00A12A9F" w:rsidRDefault="00A12A9F" w:rsidP="009205D5">
    <w:pPr>
      <w:pStyle w:val="Intestazione"/>
      <w:tabs>
        <w:tab w:val="clear" w:pos="9638"/>
        <w:tab w:val="left" w:pos="8520"/>
      </w:tabs>
    </w:pPr>
  </w:p>
  <w:p w:rsidR="00A12A9F" w:rsidRDefault="00A12A9F" w:rsidP="009205D5">
    <w:pPr>
      <w:pStyle w:val="Intestazione"/>
      <w:tabs>
        <w:tab w:val="clear" w:pos="9638"/>
        <w:tab w:val="left" w:pos="8520"/>
      </w:tabs>
    </w:pPr>
  </w:p>
  <w:p w:rsidR="00A12A9F" w:rsidRDefault="00A12A9F" w:rsidP="009205D5">
    <w:pPr>
      <w:pStyle w:val="Intestazione"/>
      <w:tabs>
        <w:tab w:val="clear" w:pos="9638"/>
        <w:tab w:val="left" w:pos="8520"/>
      </w:tabs>
    </w:pPr>
  </w:p>
  <w:p w:rsidR="00A12A9F" w:rsidRDefault="00A12A9F" w:rsidP="009205D5">
    <w:pPr>
      <w:pStyle w:val="Intestazione"/>
      <w:tabs>
        <w:tab w:val="clear" w:pos="9638"/>
        <w:tab w:val="left" w:pos="85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C7796"/>
    <w:multiLevelType w:val="hybridMultilevel"/>
    <w:tmpl w:val="47B430D6"/>
    <w:lvl w:ilvl="0" w:tplc="A5CAAE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30EEC"/>
    <w:multiLevelType w:val="hybridMultilevel"/>
    <w:tmpl w:val="2716B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A2"/>
    <w:rsid w:val="00004DF5"/>
    <w:rsid w:val="000115DD"/>
    <w:rsid w:val="00011E46"/>
    <w:rsid w:val="00016788"/>
    <w:rsid w:val="00027690"/>
    <w:rsid w:val="00046148"/>
    <w:rsid w:val="00090854"/>
    <w:rsid w:val="000E1BEC"/>
    <w:rsid w:val="000F6AE6"/>
    <w:rsid w:val="001225E1"/>
    <w:rsid w:val="00125195"/>
    <w:rsid w:val="00175849"/>
    <w:rsid w:val="001954BA"/>
    <w:rsid w:val="001A48F7"/>
    <w:rsid w:val="001C681B"/>
    <w:rsid w:val="001D05FF"/>
    <w:rsid w:val="001F38FF"/>
    <w:rsid w:val="002256EF"/>
    <w:rsid w:val="00277F6C"/>
    <w:rsid w:val="002920BF"/>
    <w:rsid w:val="002B0406"/>
    <w:rsid w:val="002C12C0"/>
    <w:rsid w:val="002D4A6D"/>
    <w:rsid w:val="002E53ED"/>
    <w:rsid w:val="002E7834"/>
    <w:rsid w:val="00303730"/>
    <w:rsid w:val="003540EF"/>
    <w:rsid w:val="00377D8F"/>
    <w:rsid w:val="00381C06"/>
    <w:rsid w:val="003847F3"/>
    <w:rsid w:val="003B57E0"/>
    <w:rsid w:val="003D1BFF"/>
    <w:rsid w:val="003E4960"/>
    <w:rsid w:val="00413B08"/>
    <w:rsid w:val="00441574"/>
    <w:rsid w:val="00462966"/>
    <w:rsid w:val="00490F36"/>
    <w:rsid w:val="00494036"/>
    <w:rsid w:val="004C26CE"/>
    <w:rsid w:val="004E0F40"/>
    <w:rsid w:val="0051781F"/>
    <w:rsid w:val="00520A52"/>
    <w:rsid w:val="00526A80"/>
    <w:rsid w:val="00530A90"/>
    <w:rsid w:val="00550622"/>
    <w:rsid w:val="00562013"/>
    <w:rsid w:val="00574643"/>
    <w:rsid w:val="005A7EA3"/>
    <w:rsid w:val="005F2474"/>
    <w:rsid w:val="005F49AF"/>
    <w:rsid w:val="006238FF"/>
    <w:rsid w:val="006277E4"/>
    <w:rsid w:val="00645F91"/>
    <w:rsid w:val="006629F9"/>
    <w:rsid w:val="00676D83"/>
    <w:rsid w:val="006926B0"/>
    <w:rsid w:val="0069435E"/>
    <w:rsid w:val="006F19D3"/>
    <w:rsid w:val="006F6850"/>
    <w:rsid w:val="006F6E02"/>
    <w:rsid w:val="00730B1A"/>
    <w:rsid w:val="0073101A"/>
    <w:rsid w:val="00761388"/>
    <w:rsid w:val="00765F37"/>
    <w:rsid w:val="00767DD2"/>
    <w:rsid w:val="007818A5"/>
    <w:rsid w:val="00784DB4"/>
    <w:rsid w:val="00795FD3"/>
    <w:rsid w:val="0080598D"/>
    <w:rsid w:val="00810A92"/>
    <w:rsid w:val="00823371"/>
    <w:rsid w:val="00833602"/>
    <w:rsid w:val="00833E4F"/>
    <w:rsid w:val="00845967"/>
    <w:rsid w:val="00867741"/>
    <w:rsid w:val="00892B58"/>
    <w:rsid w:val="008974DB"/>
    <w:rsid w:val="008A7EE9"/>
    <w:rsid w:val="008B2CB8"/>
    <w:rsid w:val="008D06C3"/>
    <w:rsid w:val="008F0D51"/>
    <w:rsid w:val="008F60A3"/>
    <w:rsid w:val="009205D5"/>
    <w:rsid w:val="00937C51"/>
    <w:rsid w:val="009736B1"/>
    <w:rsid w:val="009A02A5"/>
    <w:rsid w:val="009A3DA2"/>
    <w:rsid w:val="009D60DB"/>
    <w:rsid w:val="009D7C28"/>
    <w:rsid w:val="00A0163F"/>
    <w:rsid w:val="00A12A9F"/>
    <w:rsid w:val="00A25504"/>
    <w:rsid w:val="00A303BD"/>
    <w:rsid w:val="00A32BDC"/>
    <w:rsid w:val="00A72F03"/>
    <w:rsid w:val="00AA290E"/>
    <w:rsid w:val="00B223BA"/>
    <w:rsid w:val="00B25A10"/>
    <w:rsid w:val="00B52476"/>
    <w:rsid w:val="00B55420"/>
    <w:rsid w:val="00BA5295"/>
    <w:rsid w:val="00BA60A4"/>
    <w:rsid w:val="00BA6C74"/>
    <w:rsid w:val="00C0257C"/>
    <w:rsid w:val="00C15EE5"/>
    <w:rsid w:val="00C17A63"/>
    <w:rsid w:val="00C47542"/>
    <w:rsid w:val="00C86128"/>
    <w:rsid w:val="00CA1F32"/>
    <w:rsid w:val="00CE1185"/>
    <w:rsid w:val="00CF1C23"/>
    <w:rsid w:val="00D353C8"/>
    <w:rsid w:val="00D40D4D"/>
    <w:rsid w:val="00D85D49"/>
    <w:rsid w:val="00DA0C37"/>
    <w:rsid w:val="00DC128D"/>
    <w:rsid w:val="00DC514F"/>
    <w:rsid w:val="00DC7C64"/>
    <w:rsid w:val="00E020F7"/>
    <w:rsid w:val="00E42589"/>
    <w:rsid w:val="00E73001"/>
    <w:rsid w:val="00E75ABE"/>
    <w:rsid w:val="00E81197"/>
    <w:rsid w:val="00E85E18"/>
    <w:rsid w:val="00E87234"/>
    <w:rsid w:val="00EB3FCD"/>
    <w:rsid w:val="00ED20F6"/>
    <w:rsid w:val="00F04C68"/>
    <w:rsid w:val="00F55BF2"/>
    <w:rsid w:val="00F56044"/>
    <w:rsid w:val="00FB71FA"/>
    <w:rsid w:val="00FC4340"/>
    <w:rsid w:val="00FE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20A5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2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29F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037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3730"/>
  </w:style>
  <w:style w:type="paragraph" w:styleId="Pidipagina">
    <w:name w:val="footer"/>
    <w:basedOn w:val="Normale"/>
    <w:link w:val="PidipaginaCarattere"/>
    <w:uiPriority w:val="99"/>
    <w:unhideWhenUsed/>
    <w:rsid w:val="003037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3730"/>
  </w:style>
  <w:style w:type="paragraph" w:styleId="Paragrafoelenco">
    <w:name w:val="List Paragraph"/>
    <w:basedOn w:val="Normale"/>
    <w:uiPriority w:val="34"/>
    <w:qFormat/>
    <w:rsid w:val="00E81197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5A7EA3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A7EA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20A5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2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29F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037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3730"/>
  </w:style>
  <w:style w:type="paragraph" w:styleId="Pidipagina">
    <w:name w:val="footer"/>
    <w:basedOn w:val="Normale"/>
    <w:link w:val="PidipaginaCarattere"/>
    <w:uiPriority w:val="99"/>
    <w:unhideWhenUsed/>
    <w:rsid w:val="003037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3730"/>
  </w:style>
  <w:style w:type="paragraph" w:styleId="Paragrafoelenco">
    <w:name w:val="List Paragraph"/>
    <w:basedOn w:val="Normale"/>
    <w:uiPriority w:val="34"/>
    <w:qFormat/>
    <w:rsid w:val="00E81197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5A7EA3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A7EA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9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4226F-2979-4595-8882-52DF1C3F4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Ariannina</cp:lastModifiedBy>
  <cp:revision>2</cp:revision>
  <cp:lastPrinted>2013-06-28T08:12:00Z</cp:lastPrinted>
  <dcterms:created xsi:type="dcterms:W3CDTF">2013-07-05T13:06:00Z</dcterms:created>
  <dcterms:modified xsi:type="dcterms:W3CDTF">2013-07-05T13:06:00Z</dcterms:modified>
</cp:coreProperties>
</file>